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0A1" w:rsidRDefault="008730A1">
      <w:pPr>
        <w:jc w:val="center"/>
        <w:rPr>
          <w:rFonts w:eastAsia="Arial Unicode MS" w:hint="eastAsia"/>
          <w:b/>
          <w:sz w:val="32"/>
          <w:szCs w:val="36"/>
        </w:rPr>
      </w:pPr>
    </w:p>
    <w:p w:rsidR="008730A1" w:rsidRDefault="008730A1">
      <w:pPr>
        <w:jc w:val="center"/>
        <w:rPr>
          <w:rFonts w:eastAsia="Arial Unicode MS" w:hint="eastAsia"/>
          <w:b/>
          <w:sz w:val="32"/>
          <w:szCs w:val="36"/>
        </w:rPr>
      </w:pPr>
    </w:p>
    <w:p w:rsidR="008730A1" w:rsidRDefault="008730A1">
      <w:pPr>
        <w:jc w:val="center"/>
        <w:rPr>
          <w:rFonts w:eastAsia="Arial Unicode MS"/>
          <w:b/>
          <w:sz w:val="32"/>
          <w:szCs w:val="36"/>
        </w:rPr>
      </w:pPr>
    </w:p>
    <w:p w:rsidR="008804C0" w:rsidRDefault="008804C0">
      <w:pPr>
        <w:jc w:val="center"/>
        <w:rPr>
          <w:rFonts w:eastAsia="Arial Unicode MS"/>
          <w:b/>
          <w:sz w:val="32"/>
          <w:szCs w:val="36"/>
        </w:rPr>
      </w:pPr>
    </w:p>
    <w:p w:rsidR="008804C0" w:rsidRDefault="008804C0">
      <w:pPr>
        <w:jc w:val="center"/>
        <w:rPr>
          <w:rFonts w:eastAsia="Arial Unicode MS"/>
          <w:b/>
          <w:sz w:val="32"/>
          <w:szCs w:val="36"/>
        </w:rPr>
      </w:pPr>
    </w:p>
    <w:p w:rsidR="008804C0" w:rsidRDefault="008804C0">
      <w:pPr>
        <w:jc w:val="center"/>
        <w:rPr>
          <w:rFonts w:eastAsia="Arial Unicode MS"/>
          <w:b/>
          <w:sz w:val="32"/>
          <w:szCs w:val="36"/>
        </w:rPr>
      </w:pPr>
    </w:p>
    <w:p w:rsidR="008804C0" w:rsidRDefault="008804C0">
      <w:pPr>
        <w:jc w:val="center"/>
        <w:rPr>
          <w:rFonts w:eastAsia="Arial Unicode MS" w:hint="eastAsia"/>
          <w:b/>
          <w:sz w:val="32"/>
          <w:szCs w:val="36"/>
        </w:rPr>
      </w:pPr>
    </w:p>
    <w:p w:rsidR="008730A1" w:rsidRDefault="008730A1">
      <w:pPr>
        <w:jc w:val="center"/>
        <w:rPr>
          <w:rFonts w:eastAsia="Arial Unicode MS" w:hint="eastAsia"/>
          <w:b/>
          <w:sz w:val="32"/>
          <w:szCs w:val="36"/>
        </w:rPr>
      </w:pPr>
    </w:p>
    <w:p w:rsidR="008730A1" w:rsidRDefault="008730A1">
      <w:pPr>
        <w:jc w:val="center"/>
        <w:rPr>
          <w:rFonts w:eastAsia="Arial Unicode MS" w:hint="eastAsia"/>
          <w:b/>
          <w:sz w:val="32"/>
          <w:szCs w:val="36"/>
        </w:rPr>
      </w:pPr>
    </w:p>
    <w:p w:rsidR="008730A1" w:rsidRDefault="008730A1">
      <w:pPr>
        <w:jc w:val="center"/>
        <w:rPr>
          <w:rFonts w:eastAsia="Arial Unicode MS" w:hint="eastAsia"/>
          <w:b/>
          <w:sz w:val="32"/>
          <w:szCs w:val="36"/>
        </w:rPr>
      </w:pPr>
    </w:p>
    <w:p w:rsidR="008730A1" w:rsidRDefault="008730A1">
      <w:pPr>
        <w:jc w:val="center"/>
        <w:rPr>
          <w:rFonts w:eastAsia="Arial Unicode MS" w:hint="eastAsia"/>
          <w:b/>
          <w:sz w:val="32"/>
          <w:szCs w:val="36"/>
        </w:rPr>
      </w:pPr>
    </w:p>
    <w:p w:rsidR="008730A1" w:rsidRDefault="008730A1">
      <w:pPr>
        <w:jc w:val="center"/>
        <w:rPr>
          <w:rFonts w:eastAsia="Arial Unicode MS" w:hint="eastAsia"/>
          <w:b/>
          <w:sz w:val="32"/>
          <w:szCs w:val="36"/>
        </w:rPr>
      </w:pPr>
    </w:p>
    <w:p w:rsidR="008730A1" w:rsidRDefault="00665050">
      <w:pPr>
        <w:jc w:val="center"/>
        <w:rPr>
          <w:rFonts w:ascii="Calibri" w:eastAsia="Arial Unicode MS" w:hAnsi="Calibri" w:cs="Calibri"/>
          <w:b/>
          <w:caps/>
          <w:sz w:val="32"/>
          <w:szCs w:val="36"/>
        </w:rPr>
      </w:pPr>
      <w:r>
        <w:rPr>
          <w:rFonts w:ascii="Times New Roman Полужирный;Time" w:eastAsia="Arial Unicode MS" w:hAnsi="Times New Roman Полужирный;Time" w:cs="Times New Roman Полужирный;Time"/>
          <w:b/>
          <w:caps/>
          <w:sz w:val="32"/>
          <w:szCs w:val="36"/>
        </w:rPr>
        <w:t xml:space="preserve">Инструкция по охране труда  </w:t>
      </w:r>
    </w:p>
    <w:p w:rsidR="008730A1" w:rsidRDefault="00665050">
      <w:pPr>
        <w:jc w:val="center"/>
        <w:rPr>
          <w:rFonts w:ascii="Times New Roman Полужирный;Time" w:eastAsia="Arial Unicode MS" w:hAnsi="Times New Roman Полужирный;Time" w:cs="Times New Roman Полужирный;Time" w:hint="eastAsia"/>
          <w:b/>
          <w:caps/>
          <w:sz w:val="32"/>
          <w:szCs w:val="36"/>
        </w:rPr>
      </w:pPr>
      <w:r>
        <w:rPr>
          <w:rFonts w:ascii="Times New Roman Полужирный;Time" w:eastAsia="Arial Unicode MS" w:hAnsi="Times New Roman Полужирный;Time" w:cs="Times New Roman Полужирный;Time"/>
          <w:b/>
          <w:caps/>
          <w:sz w:val="32"/>
          <w:szCs w:val="36"/>
        </w:rPr>
        <w:t>компетенции «Кузовной ремонт»</w:t>
      </w:r>
      <w:r>
        <w:br w:type="page" w:clear="all"/>
      </w:r>
    </w:p>
    <w:p w:rsidR="008730A1" w:rsidRDefault="00665050">
      <w:pPr>
        <w:jc w:val="center"/>
        <w:rPr>
          <w:b/>
        </w:rPr>
      </w:pPr>
      <w:r>
        <w:rPr>
          <w:b/>
        </w:rPr>
        <w:lastRenderedPageBreak/>
        <w:t>Инструкция по охране труда компетенции «Кузовной ремонт»</w:t>
      </w:r>
    </w:p>
    <w:p w:rsidR="008730A1" w:rsidRDefault="008730A1">
      <w:pPr>
        <w:rPr>
          <w:b/>
        </w:rPr>
      </w:pPr>
    </w:p>
    <w:p w:rsidR="008730A1" w:rsidRDefault="00665050">
      <w:pPr>
        <w:pStyle w:val="af3"/>
        <w:spacing w:before="0" w:line="360" w:lineRule="auto"/>
        <w:jc w:val="center"/>
        <w:rPr>
          <w:rFonts w:ascii="times new roman;times new roman" w:hAnsi="times new roman;times new roman"/>
          <w:sz w:val="24"/>
          <w:szCs w:val="24"/>
        </w:rPr>
      </w:pPr>
      <w:r>
        <w:rPr>
          <w:rFonts w:ascii="times new roman;times new roman" w:hAnsi="times new roman;times new roman"/>
          <w:sz w:val="24"/>
          <w:szCs w:val="24"/>
        </w:rPr>
        <w:t>Оглавление</w:t>
      </w:r>
    </w:p>
    <w:p w:rsidR="008730A1" w:rsidRDefault="008730A1"/>
    <w:sdt>
      <w:sdtPr>
        <w:id w:val="2004698779"/>
        <w:docPartObj>
          <w:docPartGallery w:val="Table of Contents"/>
          <w:docPartUnique/>
        </w:docPartObj>
      </w:sdtPr>
      <w:sdtEndPr/>
      <w:sdtContent>
        <w:p w:rsidR="008730A1" w:rsidRDefault="00665050">
          <w:pPr>
            <w:pStyle w:val="15"/>
            <w:tabs>
              <w:tab w:val="right" w:leader="dot" w:pos="9911"/>
            </w:tabs>
            <w:spacing w:line="360" w:lineRule="auto"/>
            <w:rPr>
              <w:rFonts w:eastAsia="times new roman;times new roman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 xml:space="preserve"> TOC \o "1-3" \h \z \u 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hyperlink w:anchor="__RefHeading___Toc507427594" w:tooltip="#__RefHeading___Toc507427594" w:history="1">
            <w:r>
              <w:rPr>
                <w:rStyle w:val="IndexLink"/>
                <w:sz w:val="20"/>
                <w:szCs w:val="20"/>
                <w:lang w:val="en-US" w:eastAsia="en-US"/>
              </w:rPr>
              <w:t xml:space="preserve">Программа инструктажа по охране труда 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2</w:t>
            </w:r>
          </w:hyperlink>
        </w:p>
        <w:p w:rsidR="008730A1" w:rsidRDefault="00665050">
          <w:pPr>
            <w:pStyle w:val="15"/>
            <w:tabs>
              <w:tab w:val="right" w:leader="dot" w:pos="9911"/>
            </w:tabs>
            <w:spacing w:line="360" w:lineRule="auto"/>
            <w:rPr>
              <w:rFonts w:eastAsia="times new roman;times new roman"/>
              <w:sz w:val="20"/>
              <w:szCs w:val="20"/>
              <w:lang w:val="en-US" w:eastAsia="en-US"/>
            </w:rPr>
          </w:pPr>
          <w:hyperlink w:anchor="__RefHeading___Toc507427595" w:tooltip="#__RefHeading___Toc507427595" w:history="1">
            <w:r>
              <w:rPr>
                <w:rStyle w:val="IndexLink"/>
                <w:sz w:val="20"/>
                <w:szCs w:val="20"/>
                <w:lang w:val="en-US" w:eastAsia="en-US"/>
              </w:rPr>
              <w:t xml:space="preserve">Инструкция по охране труда для участников 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3</w:t>
            </w:r>
          </w:hyperlink>
        </w:p>
        <w:p w:rsidR="008730A1" w:rsidRDefault="0066505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i/>
              <w:sz w:val="20"/>
              <w:szCs w:val="20"/>
              <w:lang w:val="en-US" w:eastAsia="en-US"/>
            </w:rPr>
          </w:pPr>
          <w:hyperlink w:anchor="__RefHeading___Toc507427596" w:tooltip="#__RefHeading___Toc507427596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1.Общие требования охраны труда</w:t>
            </w:r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3</w:t>
            </w:r>
          </w:hyperlink>
        </w:p>
        <w:p w:rsidR="008730A1" w:rsidRDefault="0066505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i/>
              <w:sz w:val="20"/>
              <w:szCs w:val="20"/>
              <w:lang w:val="en-US" w:eastAsia="en-US"/>
            </w:rPr>
          </w:pPr>
          <w:hyperlink w:anchor="__RefHeading___Toc507427597" w:tooltip="#__RefHeading___Toc507427597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2.Требования охраны труда перед началом работы</w:t>
            </w:r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5</w:t>
            </w:r>
          </w:hyperlink>
        </w:p>
        <w:p w:rsidR="008730A1" w:rsidRDefault="0066505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i/>
              <w:sz w:val="20"/>
              <w:szCs w:val="20"/>
              <w:lang w:val="en-US" w:eastAsia="en-US"/>
            </w:rPr>
          </w:pPr>
          <w:hyperlink w:anchor="__RefHeading___Toc507427598" w:tooltip="#__RefHeading___Toc507427598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3.Требования охраны труда во время работы</w:t>
            </w:r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6</w:t>
            </w:r>
          </w:hyperlink>
        </w:p>
        <w:p w:rsidR="008730A1" w:rsidRDefault="0066505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i/>
              <w:sz w:val="20"/>
              <w:szCs w:val="20"/>
              <w:lang w:val="en-US" w:eastAsia="en-US"/>
            </w:rPr>
          </w:pPr>
          <w:hyperlink w:anchor="__RefHeading___Toc507427599" w:tooltip="#__RefHeading___Toc507427599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4. Требования охраны труда в аварийных ситуациях</w:t>
            </w:r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7</w:t>
            </w:r>
          </w:hyperlink>
        </w:p>
        <w:p w:rsidR="008730A1" w:rsidRDefault="0066505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i/>
              <w:sz w:val="20"/>
              <w:szCs w:val="20"/>
              <w:lang w:val="en-US" w:eastAsia="en-US"/>
            </w:rPr>
          </w:pPr>
          <w:hyperlink w:anchor="__RefHeading___Toc507427600" w:tooltip="#__RefHeading___Toc507427600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5.Требование охраны труда по окончании работ</w:t>
            </w:r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8</w:t>
            </w:r>
          </w:hyperlink>
        </w:p>
        <w:p w:rsidR="008730A1" w:rsidRDefault="00665050">
          <w:pPr>
            <w:pStyle w:val="15"/>
            <w:tabs>
              <w:tab w:val="right" w:leader="dot" w:pos="9911"/>
            </w:tabs>
            <w:spacing w:line="360" w:lineRule="auto"/>
            <w:rPr>
              <w:rFonts w:eastAsia="times new roman;times new roman"/>
              <w:sz w:val="20"/>
              <w:szCs w:val="20"/>
              <w:lang w:val="en-US" w:eastAsia="en-US"/>
            </w:rPr>
          </w:pPr>
          <w:hyperlink w:anchor="__RefHeading___Toc507427601" w:tooltip="#__RefHeading___Toc507427601" w:history="1">
            <w:r>
              <w:rPr>
                <w:rStyle w:val="IndexLink"/>
                <w:sz w:val="20"/>
                <w:szCs w:val="20"/>
                <w:lang w:val="en-US" w:eastAsia="en-US"/>
              </w:rPr>
              <w:t>Инструкция по охране труда для экспертов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9</w:t>
            </w:r>
          </w:hyperlink>
        </w:p>
        <w:p w:rsidR="008730A1" w:rsidRDefault="0066505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sz w:val="20"/>
              <w:szCs w:val="20"/>
              <w:lang w:val="en-US" w:eastAsia="en-US"/>
            </w:rPr>
          </w:pPr>
          <w:hyperlink w:anchor="__RefHeading___Toc507427602" w:tooltip="#__RefHeading___Toc507427602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1.Общие требования охраны труда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9</w:t>
            </w:r>
          </w:hyperlink>
        </w:p>
        <w:p w:rsidR="008730A1" w:rsidRDefault="0066505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sz w:val="20"/>
              <w:szCs w:val="20"/>
              <w:lang w:val="en-US" w:eastAsia="en-US"/>
            </w:rPr>
          </w:pPr>
          <w:hyperlink w:anchor="__RefHeading___Toc507427603" w:tooltip="#__RefHeading___Toc507427603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2.Требования охраны труда перед началом работы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10</w:t>
            </w:r>
          </w:hyperlink>
        </w:p>
        <w:p w:rsidR="008730A1" w:rsidRDefault="0066505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sz w:val="20"/>
              <w:szCs w:val="20"/>
              <w:lang w:val="en-US" w:eastAsia="en-US"/>
            </w:rPr>
          </w:pPr>
          <w:hyperlink w:anchor="__RefHeading___Toc507427604" w:tooltip="#__RefHeading___Toc507427604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3.Требования охраны труда во время работы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11</w:t>
            </w:r>
          </w:hyperlink>
        </w:p>
        <w:p w:rsidR="008730A1" w:rsidRDefault="0066505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sz w:val="20"/>
              <w:szCs w:val="20"/>
              <w:lang w:val="en-US" w:eastAsia="en-US"/>
            </w:rPr>
          </w:pPr>
          <w:hyperlink w:anchor="__RefHeading___Toc507427605" w:tooltip="#__RefHeading___Toc507427605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4. Требования охраны труда в аварийных ситуациях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12</w:t>
            </w:r>
          </w:hyperlink>
        </w:p>
        <w:p w:rsidR="008730A1" w:rsidRDefault="0066505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;times new roman"/>
              <w:sz w:val="22"/>
              <w:szCs w:val="22"/>
              <w:lang w:val="en-US" w:eastAsia="en-US"/>
            </w:rPr>
          </w:pPr>
          <w:hyperlink w:anchor="__RefHeading___Toc507427606" w:tooltip="#__RefHeading___Toc507427606" w:history="1">
            <w:r>
              <w:rPr>
                <w:rStyle w:val="IndexLink"/>
                <w:i/>
                <w:sz w:val="20"/>
                <w:szCs w:val="20"/>
                <w:lang w:val="en-US" w:eastAsia="en-US"/>
              </w:rPr>
              <w:t>5.Требование охраны труда по окончании работ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13</w:t>
            </w:r>
          </w:hyperlink>
          <w:r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</w:sdtContent>
    </w:sdt>
    <w:p w:rsidR="008730A1" w:rsidRDefault="008730A1">
      <w:pPr>
        <w:spacing w:line="360" w:lineRule="auto"/>
        <w:rPr>
          <w:rFonts w:eastAsia="times new roman;times new roman"/>
          <w:b/>
          <w:bCs/>
          <w:sz w:val="22"/>
          <w:szCs w:val="22"/>
          <w:lang w:val="en-US" w:eastAsia="en-US"/>
        </w:rPr>
      </w:pPr>
    </w:p>
    <w:p w:rsidR="008730A1" w:rsidRDefault="00665050">
      <w:r>
        <w:br w:type="page" w:clear="all"/>
      </w:r>
    </w:p>
    <w:p w:rsidR="008730A1" w:rsidRDefault="00665050">
      <w:pPr>
        <w:pStyle w:val="1"/>
        <w:spacing w:before="120" w:after="120" w:line="240" w:lineRule="auto"/>
        <w:ind w:firstLine="709"/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</w:pPr>
      <w:bookmarkStart w:id="0" w:name="__RefHeading___Toc507427594"/>
      <w:bookmarkEnd w:id="0"/>
      <w:r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  <w:lastRenderedPageBreak/>
        <w:t>Программа инструктажа по охране труда</w:t>
      </w:r>
    </w:p>
    <w:p w:rsidR="008730A1" w:rsidRDefault="008730A1">
      <w:pPr>
        <w:spacing w:before="120" w:after="120"/>
        <w:ind w:firstLine="709"/>
        <w:jc w:val="center"/>
        <w:rPr>
          <w:color w:val="000000"/>
        </w:rPr>
      </w:pPr>
    </w:p>
    <w:p w:rsidR="008730A1" w:rsidRDefault="00665050">
      <w:pPr>
        <w:spacing w:line="360" w:lineRule="auto"/>
        <w:ind w:firstLine="709"/>
        <w:jc w:val="both"/>
      </w:pPr>
      <w: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</w:t>
      </w:r>
      <w:r>
        <w:t>но-бытовых помещений, питьевой воды, медицинского пункта, аптечки первой помощи, средств первичного пожаротушения.</w:t>
      </w:r>
    </w:p>
    <w:p w:rsidR="008730A1" w:rsidRDefault="00665050">
      <w:pPr>
        <w:spacing w:line="360" w:lineRule="auto"/>
        <w:ind w:firstLine="709"/>
        <w:jc w:val="both"/>
      </w:pPr>
      <w:r>
        <w:t>2. Время начала и окончания проведения конкурсных заданий, нахождение посторонних лиц на площадке.</w:t>
      </w:r>
    </w:p>
    <w:p w:rsidR="008730A1" w:rsidRDefault="00665050">
      <w:pPr>
        <w:spacing w:line="360" w:lineRule="auto"/>
        <w:ind w:firstLine="709"/>
        <w:jc w:val="both"/>
      </w:pPr>
      <w:r>
        <w:t>3. Контроль требований охраны труда участн</w:t>
      </w:r>
      <w:r>
        <w:t>иками и экспертами. Штрафные баллы за нарушения требований охраны труда.</w:t>
      </w:r>
    </w:p>
    <w:p w:rsidR="008730A1" w:rsidRDefault="00665050">
      <w:pPr>
        <w:spacing w:line="360" w:lineRule="auto"/>
        <w:ind w:firstLine="709"/>
        <w:jc w:val="both"/>
      </w:pPr>
      <w:r>
        <w:t>4. Вредные и опасные факторы во время выполнения конкурсных заданий и нахождения на территории проведения конкурса.</w:t>
      </w:r>
    </w:p>
    <w:p w:rsidR="008730A1" w:rsidRDefault="00665050">
      <w:pPr>
        <w:spacing w:line="360" w:lineRule="auto"/>
        <w:ind w:firstLine="709"/>
        <w:jc w:val="both"/>
      </w:pPr>
      <w: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8730A1" w:rsidRDefault="00665050">
      <w:pPr>
        <w:spacing w:line="360" w:lineRule="auto"/>
        <w:ind w:firstLine="709"/>
        <w:jc w:val="both"/>
      </w:pPr>
      <w:r>
        <w:t>6. Основные требования санитарии и личной гигиены.</w:t>
      </w:r>
    </w:p>
    <w:p w:rsidR="008730A1" w:rsidRDefault="00665050">
      <w:pPr>
        <w:spacing w:line="360" w:lineRule="auto"/>
        <w:ind w:firstLine="709"/>
        <w:jc w:val="both"/>
      </w:pPr>
      <w:r>
        <w:t>7. Средства индивидуальной и коллективной защиты, необходимость их использования.</w:t>
      </w:r>
    </w:p>
    <w:p w:rsidR="008730A1" w:rsidRDefault="00665050">
      <w:pPr>
        <w:spacing w:line="360" w:lineRule="auto"/>
        <w:ind w:firstLine="709"/>
        <w:jc w:val="both"/>
      </w:pPr>
      <w:r>
        <w:t>8. Порядок действий при плохом самочувствии или получении травмы. Правила оказания первой помощи.</w:t>
      </w:r>
    </w:p>
    <w:p w:rsidR="008730A1" w:rsidRDefault="00665050">
      <w:pPr>
        <w:spacing w:line="360" w:lineRule="auto"/>
        <w:ind w:firstLine="709"/>
        <w:jc w:val="both"/>
      </w:pPr>
      <w:r>
        <w:t>9. Действия при возникнов</w:t>
      </w:r>
      <w:r>
        <w:t>ении чрезвычайной ситуации, ознакомление со схемой эвакуации и пожарными выходами.</w:t>
      </w:r>
    </w:p>
    <w:p w:rsidR="008730A1" w:rsidRDefault="00665050">
      <w:pPr>
        <w:spacing w:line="360" w:lineRule="auto"/>
        <w:jc w:val="center"/>
      </w:pPr>
      <w:r>
        <w:br w:type="page" w:clear="all"/>
      </w:r>
    </w:p>
    <w:p w:rsidR="008730A1" w:rsidRDefault="00665050">
      <w:pPr>
        <w:pStyle w:val="1"/>
        <w:spacing w:before="120" w:after="120" w:line="240" w:lineRule="auto"/>
        <w:ind w:firstLine="709"/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</w:pPr>
      <w:bookmarkStart w:id="1" w:name="__RefHeading___Toc507427595"/>
      <w:bookmarkEnd w:id="1"/>
      <w:r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  <w:lastRenderedPageBreak/>
        <w:t xml:space="preserve">Инструкция по охране труда для участников </w:t>
      </w:r>
    </w:p>
    <w:p w:rsidR="008730A1" w:rsidRDefault="008730A1">
      <w:pPr>
        <w:spacing w:before="120" w:after="120"/>
        <w:ind w:firstLine="709"/>
        <w:jc w:val="center"/>
        <w:rPr>
          <w:color w:val="000000"/>
        </w:rPr>
      </w:pPr>
    </w:p>
    <w:p w:rsidR="008730A1" w:rsidRDefault="00665050">
      <w:pPr>
        <w:pStyle w:val="2"/>
        <w:spacing w:before="0" w:after="0" w:line="360" w:lineRule="auto"/>
        <w:ind w:firstLine="709"/>
        <w:rPr>
          <w:rFonts w:ascii="times new roman;times new roman" w:hAnsi="times new roman;times new roman"/>
          <w:sz w:val="24"/>
          <w:szCs w:val="24"/>
        </w:rPr>
      </w:pPr>
      <w:bookmarkStart w:id="2" w:name="__RefHeading___Toc507427596"/>
      <w:bookmarkEnd w:id="2"/>
      <w:r>
        <w:rPr>
          <w:rFonts w:ascii="times new roman;times new roman" w:hAnsi="times new roman;times new roman"/>
          <w:sz w:val="24"/>
          <w:szCs w:val="24"/>
        </w:rPr>
        <w:t>1.Общие требования охраны труда</w:t>
      </w:r>
    </w:p>
    <w:p w:rsidR="008730A1" w:rsidRDefault="0066505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Для участников до 14 лет</w:t>
      </w:r>
    </w:p>
    <w:p w:rsidR="008730A1" w:rsidRDefault="00665050">
      <w:pPr>
        <w:spacing w:line="360" w:lineRule="auto"/>
        <w:ind w:firstLine="709"/>
        <w:jc w:val="both"/>
      </w:pPr>
      <w:r>
        <w:t>1.1. К участию в конкурсе, под непосредственным руководством Экспертов</w:t>
      </w:r>
      <w:r>
        <w:t xml:space="preserve"> или совместно с Экспертом, компетенции «Кузовной ремонт» допускаются участники в возрасте до 14 лет:</w:t>
      </w:r>
    </w:p>
    <w:p w:rsidR="008730A1" w:rsidRDefault="00665050">
      <w:pPr>
        <w:spacing w:line="360" w:lineRule="auto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безопасности»;</w:t>
      </w:r>
    </w:p>
    <w:p w:rsidR="008730A1" w:rsidRDefault="00665050">
      <w:pPr>
        <w:spacing w:line="360" w:lineRule="auto"/>
        <w:ind w:firstLine="709"/>
        <w:jc w:val="both"/>
      </w:pPr>
      <w:r>
        <w:t>- ознакомленные с инструкцией по охране труда;</w:t>
      </w:r>
    </w:p>
    <w:p w:rsidR="008730A1" w:rsidRDefault="00665050">
      <w:pPr>
        <w:spacing w:line="360" w:lineRule="auto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8730A1" w:rsidRDefault="00665050">
      <w:pPr>
        <w:spacing w:line="360" w:lineRule="auto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8730A1" w:rsidRDefault="0066505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Для участников о</w:t>
      </w:r>
      <w:r>
        <w:rPr>
          <w:color w:val="FF0000"/>
        </w:rPr>
        <w:t>т 14 до 18 лет</w:t>
      </w:r>
    </w:p>
    <w:p w:rsidR="008730A1" w:rsidRDefault="00665050">
      <w:pPr>
        <w:spacing w:line="360" w:lineRule="auto"/>
        <w:ind w:firstLine="709"/>
        <w:jc w:val="both"/>
      </w:pPr>
      <w:r>
        <w:t>1.1. К участию в конкурсе, под непосредственным руководством Экспертов компетенции «Кузовной ремонт» допускаются участники в возрасте от 14 до 18 лет:</w:t>
      </w:r>
    </w:p>
    <w:p w:rsidR="008730A1" w:rsidRDefault="00665050">
      <w:pPr>
        <w:spacing w:line="360" w:lineRule="auto"/>
        <w:ind w:firstLine="709"/>
        <w:jc w:val="both"/>
      </w:pPr>
      <w:r>
        <w:t>- прошедшие инструктаж по охране труда по «Программе инструктажа по охране труда и технике</w:t>
      </w:r>
      <w:r>
        <w:t xml:space="preserve"> безопасности»;</w:t>
      </w:r>
    </w:p>
    <w:p w:rsidR="008730A1" w:rsidRDefault="00665050">
      <w:pPr>
        <w:spacing w:line="360" w:lineRule="auto"/>
        <w:ind w:firstLine="709"/>
        <w:jc w:val="both"/>
      </w:pPr>
      <w:r>
        <w:t>- ознакомленные с инструкцией по охране труда;</w:t>
      </w:r>
    </w:p>
    <w:p w:rsidR="008730A1" w:rsidRDefault="00665050">
      <w:pPr>
        <w:spacing w:line="360" w:lineRule="auto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8730A1" w:rsidRDefault="00665050">
      <w:pPr>
        <w:spacing w:line="360" w:lineRule="auto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8730A1" w:rsidRDefault="0066505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Для участников старше 18 лет</w:t>
      </w:r>
    </w:p>
    <w:p w:rsidR="008730A1" w:rsidRDefault="00665050">
      <w:pPr>
        <w:spacing w:line="360" w:lineRule="auto"/>
        <w:ind w:firstLine="709"/>
        <w:jc w:val="both"/>
      </w:pPr>
      <w:r>
        <w:t>1.1. К самостоятельному выполнению конкурсных заданий в компетенции «Кузовной ремонт» допускаются участники не моложе 18 лет</w:t>
      </w:r>
    </w:p>
    <w:p w:rsidR="008730A1" w:rsidRDefault="00665050">
      <w:pPr>
        <w:spacing w:line="360" w:lineRule="auto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</w:t>
      </w:r>
      <w:r>
        <w:t>и»;</w:t>
      </w:r>
    </w:p>
    <w:p w:rsidR="008730A1" w:rsidRDefault="00665050">
      <w:pPr>
        <w:spacing w:line="360" w:lineRule="auto"/>
        <w:ind w:firstLine="709"/>
        <w:jc w:val="both"/>
      </w:pPr>
      <w:r>
        <w:t>- ознакомленные с инструкцией по охране труда;</w:t>
      </w:r>
    </w:p>
    <w:p w:rsidR="008730A1" w:rsidRDefault="00665050">
      <w:pPr>
        <w:spacing w:line="360" w:lineRule="auto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8730A1" w:rsidRDefault="00665050">
      <w:pPr>
        <w:spacing w:line="360" w:lineRule="auto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8730A1" w:rsidRDefault="008730A1">
      <w:pPr>
        <w:spacing w:line="360" w:lineRule="auto"/>
        <w:ind w:firstLine="709"/>
        <w:jc w:val="both"/>
      </w:pPr>
    </w:p>
    <w:p w:rsidR="008730A1" w:rsidRDefault="00665050">
      <w:pPr>
        <w:spacing w:line="360" w:lineRule="auto"/>
        <w:ind w:firstLine="709"/>
        <w:jc w:val="both"/>
      </w:pPr>
      <w:r>
        <w:t>1.2. В проц</w:t>
      </w:r>
      <w:r>
        <w:t>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8730A1" w:rsidRDefault="00665050">
      <w:pPr>
        <w:spacing w:line="360" w:lineRule="auto"/>
        <w:ind w:firstLine="709"/>
        <w:jc w:val="both"/>
      </w:pPr>
      <w:r>
        <w:lastRenderedPageBreak/>
        <w:t xml:space="preserve">- инструкции по охране труда и технике безопасности; </w:t>
      </w:r>
    </w:p>
    <w:p w:rsidR="008730A1" w:rsidRDefault="00665050">
      <w:pPr>
        <w:spacing w:line="360" w:lineRule="auto"/>
        <w:ind w:firstLine="709"/>
        <w:jc w:val="both"/>
      </w:pPr>
      <w:r>
        <w:t>- не заходить за ограждения и в технические помещения;</w:t>
      </w:r>
    </w:p>
    <w:p w:rsidR="008730A1" w:rsidRDefault="00665050">
      <w:pPr>
        <w:spacing w:line="360" w:lineRule="auto"/>
        <w:ind w:firstLine="709"/>
        <w:jc w:val="both"/>
      </w:pPr>
      <w:r>
        <w:t>- соблюдат</w:t>
      </w:r>
      <w:r>
        <w:t>ь личную гигиену;</w:t>
      </w:r>
    </w:p>
    <w:p w:rsidR="008730A1" w:rsidRDefault="00665050">
      <w:pPr>
        <w:spacing w:line="360" w:lineRule="auto"/>
        <w:ind w:firstLine="709"/>
        <w:jc w:val="both"/>
      </w:pPr>
      <w:r>
        <w:t>- принимать пищу в строго отведенных местах;</w:t>
      </w:r>
    </w:p>
    <w:p w:rsidR="008730A1" w:rsidRDefault="00665050">
      <w:pPr>
        <w:spacing w:line="360" w:lineRule="auto"/>
        <w:ind w:firstLine="709"/>
        <w:jc w:val="both"/>
      </w:pPr>
      <w:r>
        <w:t>- самостоятельно использовать инструмент и оборудование, разрешенное к выполнению конкурсного задания;</w:t>
      </w:r>
    </w:p>
    <w:p w:rsidR="008730A1" w:rsidRDefault="00665050">
      <w:pPr>
        <w:spacing w:line="360" w:lineRule="auto"/>
        <w:ind w:firstLine="709"/>
        <w:jc w:val="both"/>
      </w:pPr>
      <w:r>
        <w:t>1.3. Участник для выполнения конкурсного задания использует инструмент: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4536"/>
        <w:gridCol w:w="5375"/>
      </w:tblGrid>
      <w:tr w:rsidR="008730A1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center"/>
              <w:rPr>
                <w:rFonts w:eastAsia="times new roman;times new roman"/>
                <w:b/>
              </w:rPr>
            </w:pPr>
            <w:r>
              <w:rPr>
                <w:rFonts w:eastAsia="times new roman;times new roman"/>
                <w:b/>
              </w:rPr>
              <w:t>Наименование инстр</w:t>
            </w:r>
            <w:r>
              <w:rPr>
                <w:rFonts w:eastAsia="times new roman;times new roman"/>
                <w:b/>
              </w:rPr>
              <w:t>умента и оборудования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center"/>
              <w:rPr>
                <w:rFonts w:eastAsia="times new roman;times new roman"/>
                <w:b/>
              </w:rPr>
            </w:pPr>
            <w:r>
              <w:rPr>
                <w:rFonts w:eastAsia="times new roman;times new roman"/>
                <w:b/>
              </w:rPr>
              <w:t>использует самостоятельно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center"/>
              <w:rPr>
                <w:rFonts w:eastAsia="times new roman;times new roman"/>
                <w:b/>
              </w:rPr>
            </w:pPr>
            <w:r>
              <w:rPr>
                <w:rFonts w:eastAsia="times new roman;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Дрель-шуруповерт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 xml:space="preserve">Инверторный аппарат контактной сварки 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Пистолет воздушный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Отрезная машинка пневматическая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Ножовка по металлу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Машинка зачистная пневматическая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Набор гаечных ключей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Машинка шлифовальная пневматическая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Измерительная система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Дрель пневматическая с приспособлением для высверливания сварочных точек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Клепальник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Выкол</w:t>
            </w:r>
            <w:r>
              <w:rPr>
                <w:rFonts w:eastAsia="times new roman;times new roman"/>
              </w:rPr>
              <w:t>отки (поддержки) набор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Набор напильников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Струбцины кузовные (набор)</w:t>
            </w: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Молоток слесарный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Дырокол 6мм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Ножницы по металлу ручные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Плоскогубцы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Кусачки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Керн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Напильники набор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Молотки стальные кузовщика – набор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Молоток капроновый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Молоток с острым концом (набор)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</w:tbl>
    <w:p w:rsidR="008730A1" w:rsidRDefault="008730A1">
      <w:pPr>
        <w:spacing w:before="120" w:after="120"/>
        <w:ind w:firstLine="709"/>
        <w:jc w:val="both"/>
      </w:pPr>
    </w:p>
    <w:p w:rsidR="008730A1" w:rsidRDefault="00665050">
      <w:pPr>
        <w:spacing w:before="120" w:after="120"/>
        <w:ind w:firstLine="709"/>
        <w:jc w:val="both"/>
      </w:pPr>
      <w:r>
        <w:t>1.4. Участник для выполнения конкурсного задания использует оборудование: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504"/>
        <w:gridCol w:w="4407"/>
      </w:tblGrid>
      <w:tr w:rsidR="008730A1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center"/>
            </w:pPr>
            <w:r>
              <w:rPr>
                <w:rFonts w:eastAsia="times new roman;times new roman"/>
                <w:b/>
              </w:rPr>
              <w:t>Наименование инструмента и оборудования</w:t>
            </w: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center"/>
              <w:rPr>
                <w:rFonts w:eastAsia="times new roman;times new roman"/>
                <w:b/>
              </w:rPr>
            </w:pPr>
            <w:r>
              <w:rPr>
                <w:rFonts w:eastAsia="times new roman;times new roman"/>
                <w:b/>
              </w:rPr>
              <w:t>использует самостоятельно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center"/>
              <w:rPr>
                <w:rFonts w:eastAsia="times new roman;times new roman"/>
                <w:b/>
              </w:rPr>
            </w:pPr>
            <w:r>
              <w:rPr>
                <w:rFonts w:eastAsia="times new roman;times new roman"/>
                <w:b/>
              </w:rPr>
              <w:t xml:space="preserve">выполняет конкурсное задание совместно с экспертом или назначенным лицом старше </w:t>
            </w:r>
            <w:r>
              <w:rPr>
                <w:rFonts w:eastAsia="times new roman;times new roman"/>
                <w:b/>
              </w:rPr>
              <w:t>18 лет:</w:t>
            </w: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>Сварочный полуавтомат инверторный для сварки листовой стали 0,5-5мм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 xml:space="preserve">Инверторный аппарат контактной сварки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Отрезная машинка пневматическая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Машинка зачистная пневматическая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Машинка шлифовальная пневматическая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Выколотки (поддержки) набор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Струбцины кузовные (набор)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Дрель-шуруповерт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Пистолет воздушный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Ножовка по металлу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lastRenderedPageBreak/>
              <w:t>Набор гаечных ключей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Измерительная система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Клепальник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Набор напильников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Молоток слесарный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Дырокол 6мм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Ножницы по металлу ручные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Плоскогубцы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Кусачки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Керн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Напильники набор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Молотки стальные кузовщика – набор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Молоток капроновый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  <w:tr w:rsidR="008730A1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Молоток с острым концом (набор)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8730A1">
            <w:pPr>
              <w:jc w:val="both"/>
              <w:rPr>
                <w:rFonts w:eastAsia="times new roman;times new roman"/>
              </w:rPr>
            </w:pPr>
          </w:p>
        </w:tc>
      </w:tr>
    </w:tbl>
    <w:p w:rsidR="008730A1" w:rsidRDefault="00665050">
      <w:pPr>
        <w:spacing w:before="120" w:after="120"/>
        <w:ind w:firstLine="709"/>
        <w:jc w:val="both"/>
      </w:pPr>
      <w:r>
        <w:t>1.5. При выполнении конкурсного задания на участника могут воздействовать следующие вредные и (или) опасные факторы:</w:t>
      </w:r>
    </w:p>
    <w:p w:rsidR="008730A1" w:rsidRDefault="00665050">
      <w:pPr>
        <w:spacing w:before="120" w:after="120"/>
        <w:ind w:firstLine="709"/>
        <w:jc w:val="both"/>
      </w:pPr>
      <w:r>
        <w:t>Физические:</w:t>
      </w:r>
    </w:p>
    <w:p w:rsidR="008730A1" w:rsidRDefault="00665050">
      <w:pPr>
        <w:spacing w:before="120" w:after="120"/>
        <w:ind w:firstLine="709"/>
        <w:jc w:val="both"/>
      </w:pPr>
      <w:r>
        <w:t>-режущие и колющие предметы;</w:t>
      </w:r>
    </w:p>
    <w:p w:rsidR="008730A1" w:rsidRDefault="00665050">
      <w:pPr>
        <w:spacing w:line="360" w:lineRule="auto"/>
        <w:ind w:firstLine="709"/>
        <w:jc w:val="both"/>
      </w:pPr>
      <w:r>
        <w:t>- ульт</w:t>
      </w:r>
      <w:r>
        <w:t xml:space="preserve">рафиолетовое излучение </w:t>
      </w:r>
    </w:p>
    <w:p w:rsidR="008730A1" w:rsidRDefault="00665050">
      <w:pPr>
        <w:spacing w:line="360" w:lineRule="auto"/>
        <w:ind w:firstLine="709"/>
        <w:jc w:val="both"/>
      </w:pPr>
      <w:r>
        <w:t>- термические ожоги;</w:t>
      </w:r>
    </w:p>
    <w:p w:rsidR="008730A1" w:rsidRDefault="00665050">
      <w:pPr>
        <w:spacing w:line="360" w:lineRule="auto"/>
        <w:ind w:firstLine="709"/>
        <w:jc w:val="both"/>
      </w:pPr>
      <w:r>
        <w:t>- повышенный шум;</w:t>
      </w:r>
    </w:p>
    <w:p w:rsidR="008730A1" w:rsidRDefault="00665050">
      <w:pPr>
        <w:spacing w:line="360" w:lineRule="auto"/>
        <w:ind w:firstLine="709"/>
        <w:jc w:val="both"/>
      </w:pPr>
      <w:r>
        <w:t>- опасность травмирования головы при работе на стапеле;</w:t>
      </w:r>
    </w:p>
    <w:p w:rsidR="008730A1" w:rsidRDefault="00665050">
      <w:pPr>
        <w:spacing w:line="360" w:lineRule="auto"/>
        <w:ind w:firstLine="709"/>
        <w:jc w:val="both"/>
      </w:pPr>
      <w:r>
        <w:t>- пыль;</w:t>
      </w:r>
    </w:p>
    <w:p w:rsidR="008730A1" w:rsidRDefault="00665050">
      <w:pPr>
        <w:spacing w:line="360" w:lineRule="auto"/>
        <w:ind w:firstLine="709"/>
        <w:jc w:val="both"/>
      </w:pPr>
      <w:r>
        <w:t>- вибрация пневмоинструмента;</w:t>
      </w:r>
    </w:p>
    <w:p w:rsidR="008730A1" w:rsidRDefault="00665050">
      <w:pPr>
        <w:spacing w:line="360" w:lineRule="auto"/>
        <w:ind w:firstLine="709"/>
        <w:jc w:val="both"/>
      </w:pPr>
      <w:r>
        <w:t xml:space="preserve">- </w:t>
      </w:r>
      <w:r>
        <w:rPr>
          <w:shd w:val="clear" w:color="auto" w:fill="FEFEFE"/>
        </w:rPr>
        <w:t>отлетающие частицы обрабатываемого материала</w:t>
      </w:r>
      <w:r>
        <w:t>.</w:t>
      </w:r>
    </w:p>
    <w:p w:rsidR="008730A1" w:rsidRDefault="00665050">
      <w:pPr>
        <w:spacing w:before="120" w:after="120"/>
        <w:ind w:firstLine="709"/>
        <w:jc w:val="both"/>
      </w:pPr>
      <w:r>
        <w:t>Химические:</w:t>
      </w:r>
    </w:p>
    <w:p w:rsidR="008730A1" w:rsidRDefault="00665050">
      <w:pPr>
        <w:spacing w:line="360" w:lineRule="auto"/>
        <w:ind w:firstLine="709"/>
        <w:jc w:val="both"/>
      </w:pPr>
      <w:r>
        <w:t>- сварочный дым;</w:t>
      </w:r>
    </w:p>
    <w:p w:rsidR="008730A1" w:rsidRDefault="00665050">
      <w:pPr>
        <w:spacing w:line="360" w:lineRule="auto"/>
        <w:ind w:firstLine="709"/>
        <w:jc w:val="both"/>
      </w:pPr>
      <w:r>
        <w:t>- аэрозоли.</w:t>
      </w:r>
    </w:p>
    <w:p w:rsidR="008730A1" w:rsidRDefault="00665050">
      <w:pPr>
        <w:spacing w:before="120" w:after="120"/>
        <w:ind w:firstLine="709"/>
        <w:jc w:val="both"/>
      </w:pPr>
      <w:r>
        <w:t>Психологические:</w:t>
      </w:r>
    </w:p>
    <w:p w:rsidR="008730A1" w:rsidRDefault="00665050">
      <w:pPr>
        <w:spacing w:before="120" w:after="120"/>
        <w:ind w:firstLine="709"/>
        <w:jc w:val="both"/>
      </w:pPr>
      <w:r>
        <w:t>- чрезмерное напряжение внимания, усиленная нагрузка на зрение;</w:t>
      </w:r>
    </w:p>
    <w:p w:rsidR="008730A1" w:rsidRDefault="00665050">
      <w:pPr>
        <w:spacing w:line="360" w:lineRule="auto"/>
        <w:ind w:firstLine="709"/>
        <w:jc w:val="both"/>
      </w:pPr>
      <w:r>
        <w:t>- повышенная ответственность;</w:t>
      </w:r>
    </w:p>
    <w:p w:rsidR="008730A1" w:rsidRDefault="00665050">
      <w:pPr>
        <w:spacing w:line="360" w:lineRule="auto"/>
        <w:ind w:firstLine="709"/>
        <w:jc w:val="both"/>
      </w:pPr>
      <w:r>
        <w:t>- постоянное использование СИЗ.</w:t>
      </w:r>
    </w:p>
    <w:p w:rsidR="008730A1" w:rsidRDefault="00665050">
      <w:pPr>
        <w:spacing w:before="120" w:after="120"/>
        <w:ind w:firstLine="709"/>
        <w:jc w:val="both"/>
      </w:pPr>
      <w:r>
        <w:t>1.6. Применяемые во время выполнения конкурсного задания средства индивидуальной защиты:</w:t>
      </w:r>
    </w:p>
    <w:p w:rsidR="008730A1" w:rsidRDefault="00665050">
      <w:pPr>
        <w:spacing w:line="360" w:lineRule="auto"/>
        <w:ind w:firstLine="709"/>
        <w:jc w:val="both"/>
      </w:pPr>
      <w:r>
        <w:t>- обувь с жестким мыском;</w:t>
      </w:r>
    </w:p>
    <w:p w:rsidR="008730A1" w:rsidRDefault="00665050">
      <w:pPr>
        <w:spacing w:line="360" w:lineRule="auto"/>
        <w:ind w:firstLine="709"/>
        <w:jc w:val="both"/>
      </w:pPr>
      <w:r>
        <w:t>- костюм сварщика;</w:t>
      </w:r>
    </w:p>
    <w:p w:rsidR="008730A1" w:rsidRDefault="00665050">
      <w:pPr>
        <w:spacing w:line="360" w:lineRule="auto"/>
        <w:ind w:firstLine="709"/>
        <w:jc w:val="both"/>
      </w:pPr>
      <w:r>
        <w:t>- сварочная маска;</w:t>
      </w:r>
    </w:p>
    <w:p w:rsidR="008730A1" w:rsidRDefault="00665050">
      <w:pPr>
        <w:spacing w:line="360" w:lineRule="auto"/>
        <w:ind w:firstLine="709"/>
        <w:jc w:val="both"/>
      </w:pPr>
      <w:r>
        <w:t>- сварочные перчатки;</w:t>
      </w:r>
    </w:p>
    <w:p w:rsidR="008730A1" w:rsidRDefault="00665050">
      <w:pPr>
        <w:spacing w:line="360" w:lineRule="auto"/>
        <w:ind w:firstLine="709"/>
        <w:jc w:val="both"/>
      </w:pPr>
      <w:r>
        <w:t>- рабочие перчатки;</w:t>
      </w:r>
    </w:p>
    <w:p w:rsidR="008730A1" w:rsidRDefault="00665050">
      <w:pPr>
        <w:spacing w:line="360" w:lineRule="auto"/>
        <w:ind w:firstLine="709"/>
        <w:jc w:val="both"/>
      </w:pPr>
      <w:r>
        <w:t>- респиратор;</w:t>
      </w:r>
    </w:p>
    <w:p w:rsidR="008730A1" w:rsidRDefault="00665050">
      <w:pPr>
        <w:spacing w:line="360" w:lineRule="auto"/>
        <w:ind w:firstLine="709"/>
        <w:jc w:val="both"/>
      </w:pPr>
      <w:r>
        <w:lastRenderedPageBreak/>
        <w:t>- беруши или наушники;</w:t>
      </w:r>
    </w:p>
    <w:p w:rsidR="008730A1" w:rsidRDefault="00665050">
      <w:pPr>
        <w:spacing w:line="360" w:lineRule="auto"/>
        <w:ind w:firstLine="709"/>
        <w:jc w:val="both"/>
      </w:pPr>
      <w:r>
        <w:t>- каска;</w:t>
      </w:r>
    </w:p>
    <w:p w:rsidR="008730A1" w:rsidRDefault="00665050">
      <w:pPr>
        <w:spacing w:line="360" w:lineRule="auto"/>
        <w:ind w:firstLine="709"/>
        <w:jc w:val="both"/>
      </w:pPr>
      <w:r>
        <w:t>- защитные очки или маска.</w:t>
      </w:r>
    </w:p>
    <w:p w:rsidR="008730A1" w:rsidRDefault="00665050">
      <w:pPr>
        <w:spacing w:before="120" w:after="120"/>
        <w:ind w:firstLine="709"/>
        <w:jc w:val="both"/>
      </w:pPr>
      <w:r>
        <w:t>1.7. Знаки безопасности, используемые на рабочем месте, для обозначения прису</w:t>
      </w:r>
      <w:r>
        <w:t>тствующих опасностей:</w:t>
      </w:r>
    </w:p>
    <w:p w:rsidR="008730A1" w:rsidRDefault="00665050">
      <w:pPr>
        <w:pStyle w:val="afe"/>
        <w:spacing w:before="0" w:after="0"/>
        <w:rPr>
          <w:color w:val="000000"/>
        </w:rPr>
      </w:pPr>
      <w:r>
        <w:t xml:space="preserve">              - </w:t>
      </w:r>
      <w:r>
        <w:rPr>
          <w:color w:val="000000"/>
          <w:u w:val="single"/>
        </w:rPr>
        <w:t> W 19 Газовый баллон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40385" cy="52641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67" t="-68" r="-66" b="-67"/>
                        <a:stretch/>
                      </pic:blipFill>
                      <pic:spPr bwMode="auto">
                        <a:xfrm>
                          <a:off x="0" y="0"/>
                          <a:ext cx="54038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5pt;height:41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8730A1" w:rsidRDefault="00665050">
      <w:pPr>
        <w:spacing w:before="120" w:after="120"/>
        <w:ind w:firstLine="709"/>
        <w:jc w:val="both"/>
      </w:pPr>
      <w:r>
        <w:t>-</w:t>
      </w:r>
      <w:r>
        <w:rPr>
          <w:color w:val="000000"/>
          <w:u w:val="single"/>
        </w:rPr>
        <w:t xml:space="preserve"> F 04 Огнетушитель    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452755" cy="43878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79" t="-82" r="-78" b="-81"/>
                        <a:stretch/>
                      </pic:blipFill>
                      <pic:spPr bwMode="auto">
                        <a:xfrm>
                          <a:off x="0" y="0"/>
                          <a:ext cx="452755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5.6pt;height:34.5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:rsidR="008730A1" w:rsidRDefault="00665050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 E 22 Указатель выхода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767715" cy="40894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-47" t="-87" r="-46" b="-87"/>
                        <a:stretch/>
                      </pic:blipFill>
                      <pic:spPr bwMode="auto">
                        <a:xfrm>
                          <a:off x="0" y="0"/>
                          <a:ext cx="767715" cy="408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0.4pt;height:32.2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</w:p>
    <w:p w:rsidR="008730A1" w:rsidRDefault="00665050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E 23 Указатель запасного выхода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811530" cy="43878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rcRect l="-44" t="-82" r="-43" b="-81"/>
                        <a:stretch/>
                      </pic:blipFill>
                      <pic:spPr bwMode="auto">
                        <a:xfrm>
                          <a:off x="0" y="0"/>
                          <a:ext cx="811530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63.9pt;height:34.5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8730A1" w:rsidRDefault="00665050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 xml:space="preserve">EC 01 Аптечка первой медицинской помощи  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467995" cy="46101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rcRect l="-77" t="-78" r="-76" b="-78"/>
                        <a:stretch/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6.9pt;height:36.3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</w:p>
    <w:p w:rsidR="008730A1" w:rsidRDefault="00665050">
      <w:pPr>
        <w:spacing w:before="120" w:after="120"/>
        <w:ind w:firstLine="709"/>
        <w:jc w:val="both"/>
      </w:pPr>
      <w:r>
        <w:t xml:space="preserve">- </w:t>
      </w:r>
      <w:r>
        <w:rPr>
          <w:color w:val="000000"/>
          <w:u w:val="single"/>
        </w:rPr>
        <w:t>P 01 Запрещается курить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496570" cy="49657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rcRect l="-72" t="-72" r="-72" b="-72"/>
                        <a:stretch/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9.1pt;height:39.1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8730A1" w:rsidRDefault="00665050">
      <w:pPr>
        <w:spacing w:line="360" w:lineRule="auto"/>
        <w:ind w:firstLine="709"/>
        <w:jc w:val="both"/>
      </w:pPr>
      <w:r>
        <w:t>1.8. При несчастном случае пос</w:t>
      </w:r>
      <w:r>
        <w:t xml:space="preserve">традавший или очевидец несчастного случая обязан немедленно сообщить о случившемся Экспертам. </w:t>
      </w:r>
    </w:p>
    <w:p w:rsidR="008730A1" w:rsidRDefault="00665050">
      <w:pPr>
        <w:spacing w:line="360" w:lineRule="auto"/>
        <w:ind w:firstLine="709"/>
        <w:jc w:val="both"/>
      </w:pPr>
      <w: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730A1" w:rsidRDefault="00665050">
      <w:pPr>
        <w:spacing w:line="360" w:lineRule="auto"/>
        <w:ind w:firstLine="709"/>
        <w:jc w:val="both"/>
      </w:pPr>
      <w:r>
        <w:t>В случае возникновения несчастного случая или б</w:t>
      </w:r>
      <w:r>
        <w:t>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</w:t>
      </w:r>
      <w:r>
        <w:t xml:space="preserve"> или несчастного случая, он получит баллы за любую завершенную работу. </w:t>
      </w:r>
    </w:p>
    <w:p w:rsidR="008730A1" w:rsidRDefault="00665050">
      <w:pPr>
        <w:spacing w:line="360" w:lineRule="auto"/>
        <w:ind w:firstLine="709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8730A1" w:rsidRDefault="00665050">
      <w:pPr>
        <w:spacing w:line="360" w:lineRule="auto"/>
        <w:ind w:firstLine="709"/>
        <w:jc w:val="both"/>
      </w:pPr>
      <w:r>
        <w:t>1.9. Участники, допустившие невыполнение или нар</w:t>
      </w:r>
      <w:r>
        <w:t>ушение инструкции по охране труда, привлекаются к ответственности в соответствии с Регламентом.</w:t>
      </w:r>
    </w:p>
    <w:p w:rsidR="008730A1" w:rsidRDefault="00665050">
      <w:pPr>
        <w:spacing w:line="360" w:lineRule="auto"/>
        <w:ind w:firstLine="709"/>
        <w:jc w:val="both"/>
      </w:pPr>
      <w:r>
        <w:t>Несоблюдение участником норм и правил ОТ ведет к потере баллов. Постоянное нарушение норм безопасности может привести к временному или перманентному отстранению</w:t>
      </w:r>
      <w:r>
        <w:t xml:space="preserve"> аналогично апелляции.</w:t>
      </w:r>
    </w:p>
    <w:p w:rsidR="008730A1" w:rsidRDefault="008730A1">
      <w:pPr>
        <w:spacing w:line="360" w:lineRule="auto"/>
        <w:ind w:firstLine="709"/>
        <w:jc w:val="both"/>
      </w:pPr>
    </w:p>
    <w:p w:rsidR="008730A1" w:rsidRDefault="00665050">
      <w:pPr>
        <w:pStyle w:val="2"/>
        <w:spacing w:before="0" w:after="0" w:line="360" w:lineRule="auto"/>
        <w:ind w:firstLine="709"/>
        <w:rPr>
          <w:rFonts w:ascii="times new roman;times new roman" w:hAnsi="times new roman;times new roman"/>
          <w:sz w:val="24"/>
          <w:szCs w:val="24"/>
        </w:rPr>
      </w:pPr>
      <w:bookmarkStart w:id="3" w:name="__RefHeading___Toc507427597"/>
      <w:bookmarkEnd w:id="3"/>
      <w:r>
        <w:rPr>
          <w:rFonts w:ascii="times new roman;times new roman" w:hAnsi="times new roman;times new roman"/>
          <w:sz w:val="24"/>
          <w:szCs w:val="24"/>
        </w:rPr>
        <w:lastRenderedPageBreak/>
        <w:t>2.Требования охраны труда перед началом работы</w:t>
      </w:r>
    </w:p>
    <w:p w:rsidR="008730A1" w:rsidRDefault="00665050">
      <w:pPr>
        <w:spacing w:line="360" w:lineRule="auto"/>
        <w:ind w:firstLine="709"/>
        <w:jc w:val="both"/>
      </w:pPr>
      <w:r>
        <w:t>Перед началом работы участники должны выполнить следующее:</w:t>
      </w:r>
    </w:p>
    <w:p w:rsidR="008730A1" w:rsidRDefault="00665050">
      <w:pPr>
        <w:spacing w:line="360" w:lineRule="auto"/>
        <w:ind w:firstLine="709"/>
        <w:jc w:val="both"/>
      </w:pPr>
      <w:r>
        <w:t>2.1. В день перед заходом на площадку чемпионата все участники должны ознакомиться с инструкцией по охране труда, с планами эв</w:t>
      </w:r>
      <w:r>
        <w:t>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:rsidR="008730A1" w:rsidRDefault="00665050">
      <w:pPr>
        <w:spacing w:line="360" w:lineRule="auto"/>
        <w:ind w:firstLine="709"/>
        <w:jc w:val="both"/>
      </w:pPr>
      <w:r>
        <w:t>Проверить специальную одежду, обувь и др. средства индив</w:t>
      </w:r>
      <w:r>
        <w:t>идуальной защиты. Одеть необходимые средства защиты для выполнения подготовки рабочих мест, инструмента и оборудования.</w:t>
      </w:r>
    </w:p>
    <w:p w:rsidR="008730A1" w:rsidRDefault="00665050">
      <w:pPr>
        <w:spacing w:line="360" w:lineRule="auto"/>
        <w:ind w:firstLine="709"/>
        <w:jc w:val="both"/>
      </w:pPr>
      <w:r>
        <w:t>По окончании ознакомительного периода, участники подтверждают свое ознакомление со всеми процессами, подписав лист прохождения инструкта</w:t>
      </w:r>
      <w:r>
        <w:t xml:space="preserve">жа по работе на оборудовании по форме, определенной Оргкомитетом. </w:t>
      </w:r>
    </w:p>
    <w:p w:rsidR="008730A1" w:rsidRDefault="00665050">
      <w:pPr>
        <w:spacing w:line="360" w:lineRule="auto"/>
        <w:ind w:firstLine="709"/>
        <w:jc w:val="both"/>
      </w:pPr>
      <w:r>
        <w:t>2.2. Подготовить рабочее место:</w:t>
      </w:r>
    </w:p>
    <w:p w:rsidR="008730A1" w:rsidRDefault="00665050">
      <w:pPr>
        <w:spacing w:line="360" w:lineRule="auto"/>
        <w:ind w:firstLine="709"/>
        <w:jc w:val="both"/>
      </w:pPr>
      <w:r>
        <w:t>- разместить инструмент и расходные материалы в инструментальный шкаф;</w:t>
      </w:r>
    </w:p>
    <w:p w:rsidR="008730A1" w:rsidRDefault="00665050">
      <w:pPr>
        <w:spacing w:line="360" w:lineRule="auto"/>
        <w:ind w:firstLine="709"/>
        <w:jc w:val="both"/>
      </w:pPr>
      <w:r>
        <w:t>- произвести подключение и настройку оборудования;</w:t>
      </w:r>
    </w:p>
    <w:p w:rsidR="008730A1" w:rsidRDefault="00665050">
      <w:pPr>
        <w:spacing w:line="360" w:lineRule="auto"/>
        <w:ind w:firstLine="709"/>
        <w:jc w:val="both"/>
      </w:pPr>
      <w:r>
        <w:t>- произвести проверку давление в пн</w:t>
      </w:r>
      <w:r>
        <w:t>евматической линии и выполнить регулировку.</w:t>
      </w:r>
    </w:p>
    <w:p w:rsidR="008730A1" w:rsidRDefault="00665050">
      <w:pPr>
        <w:spacing w:line="360" w:lineRule="auto"/>
        <w:ind w:firstLine="709"/>
        <w:jc w:val="both"/>
      </w:pPr>
      <w:r>
        <w:t>2.3. Подготовить инструмент и оборудование, разрешенное к самостоятельной работе: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3427"/>
        <w:gridCol w:w="6484"/>
      </w:tblGrid>
      <w:tr w:rsidR="008730A1">
        <w:trPr>
          <w:tblHeader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center"/>
              <w:rPr>
                <w:rFonts w:eastAsia="times new roman;times new roman"/>
                <w:b/>
              </w:rPr>
            </w:pPr>
            <w:r>
              <w:rPr>
                <w:rFonts w:eastAsia="times new roman;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center"/>
            </w:pPr>
            <w:r>
              <w:rPr>
                <w:rFonts w:eastAsia="times new roman;times new roman"/>
                <w:b/>
              </w:rPr>
              <w:t>Правила подготовки к выполнению конкурсного задания</w:t>
            </w:r>
          </w:p>
        </w:tc>
      </w:tr>
      <w:tr w:rsidR="008730A1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  <w:rPr>
                <w:rFonts w:eastAsia="times new roman;times new roman"/>
              </w:rPr>
            </w:pPr>
            <w:r>
              <w:rPr>
                <w:rFonts w:eastAsia="times new roman;times new roman"/>
              </w:rPr>
              <w:t>Пневмоинструмент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pStyle w:val="afe"/>
              <w:shd w:val="clear" w:color="auto" w:fill="FEFEFE"/>
              <w:spacing w:before="0" w:after="0"/>
              <w:ind w:left="115" w:right="115"/>
            </w:pPr>
            <w:r>
              <w:rPr>
                <w:color w:val="222222"/>
              </w:rPr>
              <w:t> </w:t>
            </w:r>
            <w:r>
              <w:t>проверить исправность инструмента и приспособлений:</w:t>
            </w:r>
          </w:p>
          <w:p w:rsidR="008730A1" w:rsidRDefault="00665050">
            <w:pPr>
              <w:pStyle w:val="afe"/>
              <w:shd w:val="clear" w:color="auto" w:fill="FEFEFE"/>
              <w:spacing w:before="0" w:after="0"/>
              <w:ind w:left="115" w:right="115"/>
            </w:pPr>
            <w:r>
              <w:t>- наличие защитных кожухов;</w:t>
            </w:r>
          </w:p>
          <w:p w:rsidR="008730A1" w:rsidRDefault="00665050">
            <w:pPr>
              <w:pStyle w:val="afe"/>
              <w:shd w:val="clear" w:color="auto" w:fill="FEFEFE"/>
              <w:spacing w:before="0" w:after="0"/>
              <w:ind w:left="115" w:right="115"/>
            </w:pPr>
            <w:r>
              <w:t>- исправность запорной арматуры на воздухоподводящем трубопроводе;</w:t>
            </w:r>
          </w:p>
          <w:p w:rsidR="008730A1" w:rsidRDefault="00665050">
            <w:pPr>
              <w:pStyle w:val="afe"/>
              <w:shd w:val="clear" w:color="auto" w:fill="FEFEFE"/>
              <w:spacing w:before="0" w:after="0"/>
              <w:ind w:left="115" w:right="115"/>
            </w:pPr>
            <w:r>
              <w:t>- исправность шлангов. </w:t>
            </w:r>
          </w:p>
        </w:tc>
      </w:tr>
      <w:tr w:rsidR="008730A1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>Сварочное оборудование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 xml:space="preserve">- подключить газовый баллон с CO2, используя редуктор, и соединить его шлангом к штуцеру позади аппарата; </w:t>
            </w:r>
          </w:p>
          <w:p w:rsidR="008730A1" w:rsidRDefault="00665050">
            <w:pPr>
              <w:jc w:val="both"/>
            </w:pPr>
            <w:r>
              <w:t>- вставить штекер кабеля заземлени</w:t>
            </w:r>
            <w:r>
              <w:t>я в гнездо на передней панели;</w:t>
            </w:r>
          </w:p>
          <w:p w:rsidR="008730A1" w:rsidRDefault="00665050">
            <w:pPr>
              <w:jc w:val="both"/>
            </w:pPr>
            <w:r>
              <w:t>- установить катушку с проволокой на опорной оси и зафиксировать;</w:t>
            </w:r>
          </w:p>
          <w:p w:rsidR="008730A1" w:rsidRDefault="00665050">
            <w:pPr>
              <w:jc w:val="both"/>
            </w:pPr>
            <w:r>
              <w:rPr>
                <w:rFonts w:eastAsia="times new roman;times new roman"/>
              </w:rPr>
              <w:t xml:space="preserve"> </w:t>
            </w:r>
            <w:r>
              <w:t>- выбрать ролик под проволоку в зависимости от размера.</w:t>
            </w:r>
          </w:p>
          <w:p w:rsidR="008730A1" w:rsidRDefault="00665050">
            <w:pPr>
              <w:jc w:val="both"/>
            </w:pPr>
            <w:r>
              <w:rPr>
                <w:rFonts w:eastAsia="times new roman;times new roman"/>
              </w:rPr>
              <w:t xml:space="preserve"> </w:t>
            </w:r>
            <w:r>
              <w:t>- ослабить винт прижимного ролика, протолкнуть проволоку в канал, отрегулировать прижимной ролик, пре</w:t>
            </w:r>
            <w:r>
              <w:t xml:space="preserve">дотвращая его от скольжения, но сила должна быть достаточной для стабильной подачи проволоки;  </w:t>
            </w:r>
          </w:p>
          <w:p w:rsidR="008730A1" w:rsidRDefault="00665050">
            <w:pPr>
              <w:jc w:val="both"/>
            </w:pPr>
            <w:r>
              <w:t xml:space="preserve">- катушка должна вращаться по часовой стрелке для выпуска проволоки. Для предотвращения застревания проволоки, отрезать её неровную часть;  </w:t>
            </w:r>
          </w:p>
          <w:p w:rsidR="008730A1" w:rsidRDefault="00665050">
            <w:pPr>
              <w:jc w:val="both"/>
            </w:pPr>
            <w:r>
              <w:t>- установить горелк</w:t>
            </w:r>
            <w:r>
              <w:t>у в центральный разъем и протянуть проволоку через нее.</w:t>
            </w:r>
          </w:p>
        </w:tc>
      </w:tr>
    </w:tbl>
    <w:p w:rsidR="008730A1" w:rsidRDefault="00665050">
      <w:pPr>
        <w:spacing w:before="120" w:after="120"/>
        <w:ind w:firstLine="709"/>
        <w:jc w:val="both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</w:t>
      </w:r>
      <w:r>
        <w:t>овке под непосредственным руководством и в присутствии Эксперта.</w:t>
      </w:r>
    </w:p>
    <w:p w:rsidR="008730A1" w:rsidRDefault="00665050">
      <w:pPr>
        <w:spacing w:before="120" w:after="120"/>
        <w:ind w:firstLine="709"/>
        <w:jc w:val="both"/>
      </w:pPr>
      <w:r>
        <w:lastRenderedPageBreak/>
        <w:t xml:space="preserve"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</w:t>
      </w:r>
      <w:r>
        <w:t>визуальным осмотром.</w:t>
      </w:r>
    </w:p>
    <w:p w:rsidR="008730A1" w:rsidRDefault="00665050">
      <w:pPr>
        <w:spacing w:before="120" w:after="120"/>
        <w:ind w:firstLine="709"/>
        <w:jc w:val="both"/>
      </w:pPr>
      <w: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респиратор, беруши.</w:t>
      </w:r>
    </w:p>
    <w:p w:rsidR="008730A1" w:rsidRDefault="00665050">
      <w:pPr>
        <w:spacing w:before="120" w:after="120"/>
        <w:ind w:firstLine="709"/>
        <w:jc w:val="both"/>
      </w:pPr>
      <w:r>
        <w:t xml:space="preserve">- при измерении геометрии кузова </w:t>
      </w:r>
      <w:r>
        <w:t xml:space="preserve">должны быть надеты: каска, очки, перчатки, обувь с жестким мыском, перчатки (разрешено снимать при работе с клавиатурой); </w:t>
      </w:r>
    </w:p>
    <w:p w:rsidR="008730A1" w:rsidRDefault="00665050">
      <w:pPr>
        <w:spacing w:before="120" w:after="120"/>
        <w:ind w:firstLine="709"/>
        <w:jc w:val="both"/>
      </w:pPr>
      <w:r>
        <w:t>- при замене и ремонте кузовных элементов должны быть надеты: очки, перчатки, обувь с жестким мыском, перчатки, беруши, респиратор, г</w:t>
      </w:r>
      <w:r>
        <w:t>оловной убор;</w:t>
      </w:r>
    </w:p>
    <w:p w:rsidR="008730A1" w:rsidRDefault="00665050">
      <w:pPr>
        <w:spacing w:before="120" w:after="120"/>
        <w:ind w:firstLine="709"/>
        <w:jc w:val="both"/>
      </w:pPr>
      <w:r>
        <w:t>- при выполнении сварочных работ должны быть надеты: защитная одежда сварщика, сварочная маска, обувь с жестким мыском, перчатки, головной убор, включена вытяжка сварочных дымов.</w:t>
      </w:r>
    </w:p>
    <w:p w:rsidR="008730A1" w:rsidRDefault="00665050">
      <w:pPr>
        <w:spacing w:before="120" w:after="120"/>
        <w:ind w:firstLine="709"/>
        <w:jc w:val="both"/>
      </w:pPr>
      <w:r>
        <w:t>2.5. Ежедневно, перед началом выполнения конкурсного задания, в</w:t>
      </w:r>
      <w:r>
        <w:t xml:space="preserve"> процессе подготовки рабочего места:</w:t>
      </w:r>
    </w:p>
    <w:p w:rsidR="008730A1" w:rsidRDefault="00665050">
      <w:pPr>
        <w:spacing w:before="120" w:after="120"/>
        <w:ind w:firstLine="709"/>
        <w:jc w:val="both"/>
      </w:pPr>
      <w:r>
        <w:t>- осмотреть и привести в порядок рабочее место, средства индивидуальной защиты;</w:t>
      </w:r>
    </w:p>
    <w:p w:rsidR="008730A1" w:rsidRDefault="00665050">
      <w:pPr>
        <w:spacing w:before="120" w:after="120"/>
        <w:ind w:firstLine="709"/>
        <w:jc w:val="both"/>
      </w:pPr>
      <w:r>
        <w:t>- убедиться в достаточности освещенности;</w:t>
      </w:r>
    </w:p>
    <w:p w:rsidR="008730A1" w:rsidRDefault="00665050">
      <w:pPr>
        <w:spacing w:before="120" w:after="120"/>
        <w:ind w:firstLine="709"/>
        <w:jc w:val="both"/>
      </w:pPr>
      <w:r>
        <w:t>- проверить (визуально) правильность подключения инструмента и оборудования в электросеть;</w:t>
      </w:r>
    </w:p>
    <w:p w:rsidR="008730A1" w:rsidRDefault="00665050">
      <w:pPr>
        <w:spacing w:before="120" w:after="120"/>
        <w:ind w:firstLine="709"/>
        <w:jc w:val="both"/>
      </w:pPr>
      <w:r>
        <w:t>- пров</w:t>
      </w:r>
      <w:r>
        <w:t>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8730A1" w:rsidRDefault="00665050">
      <w:pPr>
        <w:spacing w:before="120" w:after="120"/>
        <w:ind w:firstLine="709"/>
        <w:jc w:val="both"/>
      </w:pPr>
      <w:r>
        <w:t>2.6. Подготовить необходимые для работы м</w:t>
      </w:r>
      <w:r>
        <w:t>атериалы, приспособления, и разложить их на свои места, убрать с рабочего стола все лишнее.</w:t>
      </w:r>
    </w:p>
    <w:p w:rsidR="008730A1" w:rsidRDefault="00665050">
      <w:pPr>
        <w:spacing w:before="120" w:after="120"/>
        <w:ind w:firstLine="709"/>
        <w:jc w:val="both"/>
      </w:pPr>
      <w: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</w:t>
      </w:r>
      <w:r>
        <w:t>авностях немедленно сообщить Эксперту и до устранения неполадок к конкурсному заданию не приступать.</w:t>
      </w:r>
    </w:p>
    <w:p w:rsidR="008730A1" w:rsidRDefault="008730A1">
      <w:pPr>
        <w:pStyle w:val="2"/>
        <w:spacing w:before="120" w:after="120"/>
        <w:ind w:firstLine="709"/>
        <w:rPr>
          <w:rFonts w:ascii="times new roman;times new roman" w:hAnsi="times new roman;times new roman"/>
          <w:sz w:val="24"/>
          <w:szCs w:val="24"/>
        </w:rPr>
      </w:pPr>
    </w:p>
    <w:p w:rsidR="008730A1" w:rsidRDefault="00665050">
      <w:pPr>
        <w:pStyle w:val="2"/>
        <w:spacing w:before="120" w:after="120"/>
        <w:ind w:firstLine="709"/>
        <w:rPr>
          <w:rFonts w:ascii="times new roman;times new roman" w:hAnsi="times new roman;times new roman"/>
          <w:sz w:val="24"/>
          <w:szCs w:val="24"/>
        </w:rPr>
      </w:pPr>
      <w:bookmarkStart w:id="4" w:name="__RefHeading___Toc507427598"/>
      <w:r>
        <w:rPr>
          <w:rFonts w:ascii="times new roman;times new roman" w:hAnsi="times new roman;times new roman"/>
          <w:sz w:val="24"/>
          <w:szCs w:val="24"/>
        </w:rPr>
        <w:t>3.Требования охраны труда во время работы</w:t>
      </w:r>
      <w:bookmarkEnd w:id="4"/>
    </w:p>
    <w:p w:rsidR="008730A1" w:rsidRDefault="00665050">
      <w:pPr>
        <w:spacing w:before="120" w:after="120"/>
        <w:ind w:firstLine="709"/>
        <w:jc w:val="both"/>
      </w:pPr>
      <w:r>
        <w:t xml:space="preserve">3.1. При выполнении конкурсных заданий участнику необходимо соблюдать требования безопасности при использовании </w:t>
      </w:r>
      <w:r>
        <w:t>инструмента и оборудования: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158"/>
        <w:gridCol w:w="7753"/>
      </w:tblGrid>
      <w:tr w:rsidR="008730A1">
        <w:trPr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A1" w:rsidRDefault="00665050">
            <w:pPr>
              <w:jc w:val="center"/>
              <w:rPr>
                <w:rFonts w:eastAsia="times new roman;times new roman"/>
                <w:b/>
              </w:rPr>
            </w:pPr>
            <w:r>
              <w:rPr>
                <w:rFonts w:eastAsia="times new roman;times new roman"/>
                <w:b/>
              </w:rPr>
              <w:t>Наименование инструмента/ оборудования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A1" w:rsidRDefault="00665050">
            <w:pPr>
              <w:jc w:val="center"/>
              <w:rPr>
                <w:rFonts w:eastAsia="times new roman;times new roman"/>
                <w:b/>
              </w:rPr>
            </w:pPr>
            <w:r>
              <w:rPr>
                <w:rFonts w:eastAsia="times new roman;times new roman"/>
                <w:b/>
              </w:rPr>
              <w:t>Требования безопасности</w:t>
            </w:r>
          </w:p>
        </w:tc>
      </w:tr>
      <w:tr w:rsidR="008730A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A1" w:rsidRDefault="008730A1">
            <w:pPr>
              <w:jc w:val="center"/>
              <w:rPr>
                <w:rFonts w:eastAsia="times new roman;times new roman"/>
                <w:b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A1" w:rsidRDefault="00665050">
            <w:pPr>
              <w:jc w:val="center"/>
              <w:rPr>
                <w:rFonts w:eastAsia="times new roman;times new roman"/>
                <w:b/>
                <w:color w:val="FF0000"/>
              </w:rPr>
            </w:pPr>
            <w:r>
              <w:rPr>
                <w:rFonts w:eastAsia="times new roman;times new roman"/>
                <w:b/>
                <w:color w:val="FF0000"/>
              </w:rPr>
              <w:t>При выполнении конкурсного задания обязательно применять средства индивидуальной защиты, прописанные в Конкурсном задании!</w:t>
            </w:r>
          </w:p>
        </w:tc>
      </w:tr>
      <w:tr w:rsidR="008730A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 xml:space="preserve">Стапель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>- убедиться в надежной фиксацией кузова;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>- при работе на высоте более 1 м необходимо применять помосты;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 xml:space="preserve">- при устранении перекосов кузова применять защитные стропы. </w:t>
            </w:r>
          </w:p>
        </w:tc>
      </w:tr>
      <w:tr w:rsidR="008730A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>Пневмоинструмент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 xml:space="preserve">- </w:t>
            </w:r>
            <w:r>
              <w:rPr>
                <w:shd w:val="clear" w:color="auto" w:fill="FFFFFF"/>
              </w:rPr>
              <w:t xml:space="preserve">производить смену режущего инструмента только при отключенном от сети </w:t>
            </w:r>
            <w:r>
              <w:rPr>
                <w:shd w:val="clear" w:color="auto" w:fill="FFFFFF"/>
              </w:rPr>
              <w:t>пневмоинструменте;</w:t>
            </w:r>
            <w:r>
              <w:br/>
            </w:r>
            <w:r>
              <w:rPr>
                <w:shd w:val="clear" w:color="auto" w:fill="FFFFFF"/>
              </w:rPr>
              <w:t>- приступая к обработке заготовки или детали, убедиться, что заготовка ил деталь надежно закреплена и не может повернуться во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время обработки;</w:t>
            </w:r>
            <w:r>
              <w:br/>
            </w:r>
            <w:r>
              <w:rPr>
                <w:shd w:val="clear" w:color="auto" w:fill="FFFFFF"/>
              </w:rPr>
              <w:t xml:space="preserve">- при работе с пневмоинструментом остерегаться захвата им </w:t>
            </w:r>
            <w:r>
              <w:rPr>
                <w:shd w:val="clear" w:color="auto" w:fill="FFFFFF"/>
              </w:rPr>
              <w:lastRenderedPageBreak/>
              <w:t>специальной одежды;</w:t>
            </w:r>
            <w:r>
              <w:br/>
            </w:r>
            <w:r>
              <w:rPr>
                <w:shd w:val="clear" w:color="auto" w:fill="FFFFFF"/>
              </w:rPr>
              <w:t>- присоединяя шл</w:t>
            </w:r>
            <w:r>
              <w:rPr>
                <w:shd w:val="clear" w:color="auto" w:fill="FFFFFF"/>
              </w:rPr>
              <w:t>анг к воздушной магистрали, убедиться, что он надежно закреплен на штуцере; </w:t>
            </w:r>
            <w:r>
              <w:br/>
            </w:r>
            <w:r>
              <w:rPr>
                <w:shd w:val="clear" w:color="auto" w:fill="FFFFFF"/>
              </w:rPr>
              <w:t>- для продувки шланга воздухом предварительно присоединить его к сети, при этом струю воздуха направлять только вверх. </w:t>
            </w:r>
            <w:r>
              <w:br/>
            </w:r>
            <w:r>
              <w:rPr>
                <w:shd w:val="clear" w:color="auto" w:fill="FFFFFF"/>
              </w:rPr>
              <w:t>- присоединение шланга к сети и пневматическому инструменту</w:t>
            </w:r>
            <w:r>
              <w:rPr>
                <w:shd w:val="clear" w:color="auto" w:fill="FFFFFF"/>
              </w:rPr>
              <w:t>, а также его отсоединение производить только после закрытия' вентиля на воздушной магистрали. Соединять и закреплять шланги на штуцерах только хомутиками. </w:t>
            </w:r>
            <w:r>
              <w:br/>
            </w:r>
            <w:r>
              <w:rPr>
                <w:shd w:val="clear" w:color="auto" w:fill="FFFFFF"/>
              </w:rPr>
              <w:t>- следить, чтобы не было утечки воздуха в местах соединения шланга. </w:t>
            </w:r>
            <w:r>
              <w:br/>
            </w:r>
            <w:r>
              <w:rPr>
                <w:shd w:val="clear" w:color="auto" w:fill="FFFFFF"/>
              </w:rPr>
              <w:t>- при прекращении подачи возду</w:t>
            </w:r>
            <w:r>
              <w:rPr>
                <w:shd w:val="clear" w:color="auto" w:fill="FFFFFF"/>
              </w:rPr>
              <w:t>ха или перерыве в работе, даже на короткое время, необходимо перекрыть вентиль на воздушной магистрали. </w:t>
            </w:r>
            <w:r>
              <w:br/>
            </w:r>
            <w:r>
              <w:rPr>
                <w:shd w:val="clear" w:color="auto" w:fill="FFFFFF"/>
              </w:rPr>
              <w:t>- при обнаружении неисправности пневмоинструмента, а также в случае подозрения на их неисправность немедленно прекратить работу и сообщить эксперту</w:t>
            </w:r>
            <w:r>
              <w:t>;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при переносе пневмоинструмента держать его за рукоятку корпуса, а воздушный шланг- свернутым в кольцо;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 xml:space="preserve">- вращающиеся части инструмента должны быть закрыты защитным кожухом; 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>- при резке не располагать руку по ходу движения диска;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>- диски и сверла необходим</w:t>
            </w:r>
            <w:r>
              <w:t>о надежно закреплять с помощью специального ключа;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>- не допускается обточка и зачистка металла отрезным кругом.</w:t>
            </w:r>
          </w:p>
        </w:tc>
      </w:tr>
      <w:tr w:rsidR="008730A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lastRenderedPageBreak/>
              <w:t>Сварочное оборудование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>- при сварке обязательно пользоваться сварочной маской;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>- даже при кратковременной работой молотком защищать глаза защитными очками или маской;</w:t>
            </w:r>
          </w:p>
          <w:p w:rsidR="008730A1" w:rsidRDefault="00665050">
            <w:pPr>
              <w:pStyle w:val="afe"/>
              <w:shd w:val="clear" w:color="auto" w:fill="FFFFFF"/>
              <w:spacing w:before="0" w:after="0"/>
            </w:pPr>
            <w:r>
              <w:t>- во время длительных перерывов (обед, окончание работы) отключить электропитание и закрыть подачу газа.</w:t>
            </w:r>
          </w:p>
        </w:tc>
      </w:tr>
      <w:tr w:rsidR="008730A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>Рихтовочные молотки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>- проверить плотность посадки бойка на рук</w:t>
            </w:r>
            <w:r>
              <w:t>оятке.</w:t>
            </w:r>
          </w:p>
          <w:p w:rsidR="008730A1" w:rsidRDefault="008730A1">
            <w:pPr>
              <w:jc w:val="both"/>
            </w:pPr>
          </w:p>
          <w:p w:rsidR="008730A1" w:rsidRDefault="008730A1">
            <w:pPr>
              <w:jc w:val="both"/>
            </w:pPr>
          </w:p>
        </w:tc>
      </w:tr>
      <w:tr w:rsidR="008730A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 xml:space="preserve">Зубило, бородок, керн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r>
              <w:rPr>
                <w:shd w:val="clear" w:color="auto" w:fill="FFFFFF"/>
              </w:rPr>
              <w:t>Ручной инструмент ударного действия (зубила, бородки, просечники, керны и др.) должен иметь:</w:t>
            </w:r>
          </w:p>
          <w:p w:rsidR="008730A1" w:rsidRDefault="00665050">
            <w:r>
              <w:rPr>
                <w:rFonts w:eastAsia="times new roman;times new roman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-гладкую затылочную часть без трещин, заусенцев, наклепа и скосов; </w:t>
            </w:r>
            <w:r>
              <w:br/>
            </w:r>
            <w:r>
              <w:rPr>
                <w:shd w:val="clear" w:color="auto" w:fill="FFFFFF"/>
              </w:rPr>
              <w:t>-боковые грани без заусенцев и острых углов. </w:t>
            </w:r>
          </w:p>
          <w:p w:rsidR="008730A1" w:rsidRDefault="0066505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зубило не дол</w:t>
            </w:r>
            <w:r>
              <w:rPr>
                <w:shd w:val="clear" w:color="auto" w:fill="FFFFFF"/>
              </w:rPr>
              <w:t>жно быть короче 150мм, длина оттянутой части его 60-70мм.</w:t>
            </w:r>
          </w:p>
          <w:p w:rsidR="008730A1" w:rsidRDefault="00665050">
            <w:r>
              <w:rPr>
                <w:shd w:val="clear" w:color="auto" w:fill="FFFFFF"/>
              </w:rPr>
              <w:t>- острие зубила должно быть заточено под углом 65-700, режущая кромка должна представлять прямую или слегка выпуклую линию, а боковые грани в местах захвата их рукой не должны иметь острых ребер.</w:t>
            </w:r>
          </w:p>
        </w:tc>
      </w:tr>
      <w:tr w:rsidR="008730A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jc w:val="both"/>
            </w:pPr>
            <w:r>
              <w:t>Н</w:t>
            </w:r>
            <w:r>
              <w:t xml:space="preserve">апильник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A1" w:rsidRDefault="00665050">
            <w:pPr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 заготовка должна быть прочно зажата в тисках;</w:t>
            </w:r>
            <w:r>
              <w:rPr>
                <w:color w:val="000000"/>
              </w:rPr>
              <w:t xml:space="preserve"> </w:t>
            </w:r>
          </w:p>
          <w:p w:rsidR="008730A1" w:rsidRDefault="0066505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нельзя работать напильником с расколотой ручкой. Ручка должна быть хорошо насажена на хвостовик напильника;</w:t>
            </w:r>
            <w:r>
              <w:rPr>
                <w:color w:val="000000"/>
              </w:rPr>
              <w:t xml:space="preserve"> </w:t>
            </w:r>
          </w:p>
          <w:p w:rsidR="008730A1" w:rsidRDefault="0066505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нельзя касаться ручкой инструмента детали, закрепленной в тисках, так как это нарушает прочность её насадки;</w:t>
            </w:r>
            <w:r>
              <w:rPr>
                <w:color w:val="000000"/>
              </w:rPr>
              <w:t xml:space="preserve"> </w:t>
            </w:r>
          </w:p>
          <w:p w:rsidR="008730A1" w:rsidRDefault="0066505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нельзя охватывать носок напильни</w:t>
            </w:r>
            <w:r>
              <w:rPr>
                <w:color w:val="000000"/>
                <w:shd w:val="clear" w:color="auto" w:fill="FFFFFF"/>
              </w:rPr>
              <w:t>ка левой рукой;</w:t>
            </w:r>
            <w:r>
              <w:rPr>
                <w:color w:val="000000"/>
              </w:rPr>
              <w:t xml:space="preserve"> </w:t>
            </w:r>
          </w:p>
          <w:p w:rsidR="008730A1" w:rsidRDefault="006650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запрещается сдувать стружки, удалять их голыми руками. </w:t>
            </w:r>
          </w:p>
          <w:p w:rsidR="008730A1" w:rsidRDefault="00665050">
            <w:r>
              <w:rPr>
                <w:color w:val="000000"/>
                <w:shd w:val="clear" w:color="auto" w:fill="FFFFFF"/>
              </w:rPr>
              <w:t>Для этого есть щетка-сметка.</w:t>
            </w:r>
            <w:r>
              <w:t xml:space="preserve"> проверить плотность посадки напильника на рукоятке.</w:t>
            </w:r>
          </w:p>
        </w:tc>
      </w:tr>
    </w:tbl>
    <w:p w:rsidR="008730A1" w:rsidRDefault="008730A1">
      <w:pPr>
        <w:spacing w:line="360" w:lineRule="auto"/>
        <w:ind w:firstLine="709"/>
        <w:jc w:val="both"/>
      </w:pPr>
    </w:p>
    <w:p w:rsidR="008730A1" w:rsidRDefault="00665050">
      <w:pPr>
        <w:spacing w:line="360" w:lineRule="auto"/>
        <w:ind w:firstLine="709"/>
        <w:jc w:val="both"/>
      </w:pPr>
      <w:r>
        <w:t>3.2. При выполнении конкурсных заданий и уборке рабочих мест:</w:t>
      </w:r>
    </w:p>
    <w:p w:rsidR="008730A1" w:rsidRDefault="00665050">
      <w:pPr>
        <w:spacing w:line="360" w:lineRule="auto"/>
        <w:ind w:firstLine="709"/>
        <w:jc w:val="both"/>
      </w:pPr>
      <w:r>
        <w:t>- необходимо быть внимательным, не о</w:t>
      </w:r>
      <w:r>
        <w:t>твлекаться посторонними разговорами и делами, не отвлекать других участников;</w:t>
      </w:r>
    </w:p>
    <w:p w:rsidR="008730A1" w:rsidRDefault="00665050">
      <w:pPr>
        <w:spacing w:line="360" w:lineRule="auto"/>
        <w:ind w:firstLine="709"/>
        <w:jc w:val="both"/>
      </w:pPr>
      <w:r>
        <w:t>- соблюдать настоящую инструкцию;</w:t>
      </w:r>
    </w:p>
    <w:p w:rsidR="008730A1" w:rsidRDefault="00665050">
      <w:pPr>
        <w:spacing w:line="360" w:lineRule="auto"/>
        <w:ind w:firstLine="709"/>
        <w:jc w:val="both"/>
      </w:pPr>
      <w: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8730A1" w:rsidRDefault="00665050">
      <w:pPr>
        <w:spacing w:line="360" w:lineRule="auto"/>
        <w:ind w:firstLine="709"/>
        <w:jc w:val="both"/>
      </w:pPr>
      <w:r>
        <w:t>- поддержи</w:t>
      </w:r>
      <w:r>
        <w:t>вать порядок и чистоту на рабочем месте;</w:t>
      </w:r>
    </w:p>
    <w:p w:rsidR="008730A1" w:rsidRDefault="00665050">
      <w:pPr>
        <w:spacing w:line="360" w:lineRule="auto"/>
        <w:ind w:firstLine="709"/>
        <w:jc w:val="both"/>
      </w:pPr>
      <w:r>
        <w:t>- рабочий инструмент располагать таким образом, чтобы исключалась возможность его скатывания и падения;</w:t>
      </w:r>
    </w:p>
    <w:p w:rsidR="008730A1" w:rsidRDefault="00665050">
      <w:pPr>
        <w:spacing w:line="360" w:lineRule="auto"/>
        <w:ind w:firstLine="709"/>
        <w:jc w:val="both"/>
      </w:pPr>
      <w:r>
        <w:t>- выполнять конкурсные задания только исправным инструментом.</w:t>
      </w:r>
    </w:p>
    <w:p w:rsidR="008730A1" w:rsidRDefault="00665050">
      <w:pPr>
        <w:spacing w:line="360" w:lineRule="auto"/>
        <w:ind w:firstLine="709"/>
        <w:jc w:val="both"/>
      </w:pPr>
      <w:r>
        <w:t>3.3. При неисправности инструмента и оборудования</w:t>
      </w:r>
      <w:r>
        <w:t xml:space="preserve"> – прекратить выполнение конкурсного задания и сообщить об этом Эксперту, а в его отсутствие заместителю главного Эксперта.</w:t>
      </w:r>
    </w:p>
    <w:p w:rsidR="008730A1" w:rsidRDefault="008730A1">
      <w:pPr>
        <w:spacing w:line="360" w:lineRule="auto"/>
        <w:ind w:firstLine="709"/>
        <w:jc w:val="both"/>
      </w:pPr>
    </w:p>
    <w:p w:rsidR="008730A1" w:rsidRDefault="00665050">
      <w:pPr>
        <w:pStyle w:val="2"/>
        <w:spacing w:before="0" w:after="0" w:line="360" w:lineRule="auto"/>
        <w:ind w:firstLine="709"/>
        <w:rPr>
          <w:rFonts w:ascii="times new roman;times new roman" w:hAnsi="times new roman;times new roman"/>
          <w:sz w:val="24"/>
          <w:szCs w:val="24"/>
        </w:rPr>
      </w:pPr>
      <w:bookmarkStart w:id="5" w:name="__RefHeading___Toc507427599"/>
      <w:bookmarkEnd w:id="5"/>
      <w:r>
        <w:rPr>
          <w:rFonts w:ascii="times new roman;times new roman" w:hAnsi="times new roman;times new roman"/>
          <w:sz w:val="24"/>
          <w:szCs w:val="24"/>
        </w:rPr>
        <w:t>4. Требования охраны труда в аварийных ситуациях</w:t>
      </w:r>
    </w:p>
    <w:p w:rsidR="008730A1" w:rsidRDefault="00665050">
      <w:pPr>
        <w:spacing w:line="360" w:lineRule="auto"/>
        <w:ind w:firstLine="709"/>
        <w:jc w:val="both"/>
      </w:pPr>
      <w:r>
        <w:t>4.1. При обнаружении неисправности в работе электрических устройств, находящихся п</w:t>
      </w:r>
      <w:r>
        <w:t>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8730A1" w:rsidRDefault="00665050">
      <w:pPr>
        <w:spacing w:line="360" w:lineRule="auto"/>
        <w:ind w:firstLine="709"/>
        <w:jc w:val="both"/>
      </w:pPr>
      <w:r>
        <w:t>4.2. В слу</w:t>
      </w:r>
      <w:r>
        <w:t>чае возникновения у участника плохого самочувствия или получения травмы сообщить об этом эксперту.</w:t>
      </w:r>
    </w:p>
    <w:p w:rsidR="008730A1" w:rsidRDefault="00665050">
      <w:pPr>
        <w:spacing w:line="360" w:lineRule="auto"/>
        <w:ind w:firstLine="709"/>
        <w:jc w:val="both"/>
      </w:pPr>
      <w: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</w:t>
      </w:r>
      <w:r>
        <w:t>еобходимости обратиться к врачу.</w:t>
      </w:r>
    </w:p>
    <w:p w:rsidR="008730A1" w:rsidRDefault="00665050">
      <w:pPr>
        <w:spacing w:line="360" w:lineRule="auto"/>
        <w:ind w:firstLine="709"/>
        <w:jc w:val="both"/>
      </w:pPr>
      <w:r>
        <w:t>4.4. При несчастном случае или внезапном заболевании необходимо в первую очередь о</w:t>
      </w:r>
      <w:r>
        <w:t>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8730A1" w:rsidRDefault="00665050">
      <w:pPr>
        <w:spacing w:line="360" w:lineRule="auto"/>
        <w:ind w:firstLine="709"/>
        <w:jc w:val="both"/>
      </w:pPr>
      <w: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</w:t>
      </w:r>
      <w:r>
        <w:t>страха и паники.</w:t>
      </w:r>
    </w:p>
    <w:p w:rsidR="008730A1" w:rsidRDefault="00665050">
      <w:pPr>
        <w:spacing w:line="360" w:lineRule="auto"/>
        <w:ind w:firstLine="709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730A1" w:rsidRDefault="00665050">
      <w:pPr>
        <w:spacing w:line="360" w:lineRule="auto"/>
        <w:ind w:firstLine="709"/>
        <w:jc w:val="both"/>
      </w:pPr>
      <w:r>
        <w:lastRenderedPageBreak/>
        <w:t xml:space="preserve">При возгорании одежды попытаться сбросить ее. Если это </w:t>
      </w:r>
      <w:r>
        <w:t>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730A1" w:rsidRDefault="00665050">
      <w:pPr>
        <w:spacing w:line="360" w:lineRule="auto"/>
        <w:ind w:firstLine="709"/>
        <w:jc w:val="both"/>
      </w:pPr>
      <w:r>
        <w:t>В загоревшемся помещении не следует дожидаться, пока приб</w:t>
      </w:r>
      <w:r>
        <w:t>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730A1" w:rsidRDefault="00665050">
      <w:pPr>
        <w:spacing w:line="360" w:lineRule="auto"/>
        <w:ind w:firstLine="709"/>
        <w:jc w:val="both"/>
      </w:pPr>
      <w:r>
        <w:t>4.6. При обнаружении взрывоопасного или подозрительного предмета не подходите близко к нем</w:t>
      </w:r>
      <w:r>
        <w:t>у, предупредите о возможной опасности находящихся поблизости экспертов или обслуживающий персонал.</w:t>
      </w:r>
    </w:p>
    <w:p w:rsidR="008730A1" w:rsidRDefault="00665050">
      <w:pPr>
        <w:spacing w:line="360" w:lineRule="auto"/>
        <w:ind w:firstLine="709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</w:t>
      </w:r>
      <w:r>
        <w:t xml:space="preserve">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</w:t>
      </w:r>
      <w:r>
        <w:t>).</w:t>
      </w:r>
    </w:p>
    <w:p w:rsidR="008730A1" w:rsidRDefault="008730A1">
      <w:pPr>
        <w:pStyle w:val="2"/>
        <w:spacing w:before="0" w:after="0" w:line="360" w:lineRule="auto"/>
        <w:ind w:firstLine="709"/>
        <w:rPr>
          <w:rFonts w:ascii="times new roman;times new roman" w:hAnsi="times new roman;times new roman"/>
          <w:sz w:val="24"/>
          <w:szCs w:val="24"/>
        </w:rPr>
      </w:pPr>
    </w:p>
    <w:p w:rsidR="008730A1" w:rsidRDefault="00665050">
      <w:pPr>
        <w:pStyle w:val="2"/>
        <w:spacing w:before="0" w:after="0" w:line="360" w:lineRule="auto"/>
        <w:ind w:firstLine="709"/>
        <w:rPr>
          <w:rFonts w:ascii="times new roman;times new roman" w:hAnsi="times new roman;times new roman"/>
          <w:sz w:val="24"/>
          <w:szCs w:val="24"/>
        </w:rPr>
      </w:pPr>
      <w:bookmarkStart w:id="6" w:name="__RefHeading___Toc507427600"/>
      <w:r>
        <w:rPr>
          <w:rFonts w:ascii="times new roman;times new roman" w:hAnsi="times new roman;times new roman"/>
          <w:sz w:val="24"/>
          <w:szCs w:val="24"/>
        </w:rPr>
        <w:t>5.Требование охраны труда по окончании работ</w:t>
      </w:r>
      <w:bookmarkEnd w:id="6"/>
    </w:p>
    <w:p w:rsidR="008730A1" w:rsidRDefault="00665050">
      <w:pPr>
        <w:spacing w:line="360" w:lineRule="auto"/>
        <w:ind w:firstLine="709"/>
        <w:jc w:val="both"/>
      </w:pPr>
      <w:r>
        <w:t>После окончания работ каждый участник обязан:</w:t>
      </w:r>
    </w:p>
    <w:p w:rsidR="008730A1" w:rsidRDefault="00665050">
      <w:pPr>
        <w:spacing w:line="360" w:lineRule="auto"/>
        <w:ind w:firstLine="709"/>
        <w:jc w:val="both"/>
      </w:pPr>
      <w:r>
        <w:t xml:space="preserve">5.1. Привести в порядок рабочее место. </w:t>
      </w:r>
    </w:p>
    <w:p w:rsidR="008730A1" w:rsidRDefault="00665050">
      <w:pPr>
        <w:spacing w:line="360" w:lineRule="auto"/>
        <w:ind w:firstLine="709"/>
        <w:jc w:val="both"/>
      </w:pPr>
      <w:r>
        <w:t>5.2. Убрать средства индивидуальной защиты в отведенное для хранений место.</w:t>
      </w:r>
    </w:p>
    <w:p w:rsidR="008730A1" w:rsidRDefault="00665050">
      <w:pPr>
        <w:spacing w:line="360" w:lineRule="auto"/>
        <w:ind w:firstLine="709"/>
        <w:jc w:val="both"/>
      </w:pPr>
      <w:r>
        <w:t>5.3. Отключить инструмент и оборудование от с</w:t>
      </w:r>
      <w:r>
        <w:t>ети.</w:t>
      </w:r>
    </w:p>
    <w:p w:rsidR="008730A1" w:rsidRDefault="00665050">
      <w:pPr>
        <w:spacing w:line="360" w:lineRule="auto"/>
        <w:ind w:firstLine="709"/>
        <w:jc w:val="both"/>
      </w:pPr>
      <w:r>
        <w:t>5.4. Инструмент убрать в специально предназначенное для хранений место.</w:t>
      </w:r>
    </w:p>
    <w:p w:rsidR="008730A1" w:rsidRDefault="00665050">
      <w:pPr>
        <w:spacing w:line="360" w:lineRule="auto"/>
        <w:ind w:firstLine="709"/>
        <w:jc w:val="both"/>
      </w:pPr>
      <w: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</w:t>
      </w:r>
      <w:r>
        <w:t>лнения конкурсного задания.</w:t>
      </w:r>
      <w:r>
        <w:br w:type="page" w:clear="all"/>
      </w:r>
    </w:p>
    <w:p w:rsidR="008730A1" w:rsidRDefault="00665050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</w:pPr>
      <w:bookmarkStart w:id="7" w:name="__RefHeading___Toc507427601"/>
      <w:bookmarkEnd w:id="7"/>
      <w:r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  <w:lastRenderedPageBreak/>
        <w:t>Инструкция по охране труда для экспертов</w:t>
      </w:r>
    </w:p>
    <w:p w:rsidR="008730A1" w:rsidRDefault="008730A1">
      <w:pPr>
        <w:spacing w:line="360" w:lineRule="auto"/>
        <w:ind w:firstLine="709"/>
        <w:jc w:val="center"/>
        <w:rPr>
          <w:color w:val="000000"/>
        </w:rPr>
      </w:pPr>
    </w:p>
    <w:p w:rsidR="008730A1" w:rsidRDefault="00665050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</w:pPr>
      <w:bookmarkStart w:id="8" w:name="__RefHeading___Toc507427602"/>
      <w:bookmarkEnd w:id="8"/>
      <w:r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  <w:t>1.Общие требования охраны труда</w:t>
      </w:r>
    </w:p>
    <w:p w:rsidR="008730A1" w:rsidRDefault="00665050">
      <w:pPr>
        <w:spacing w:line="360" w:lineRule="auto"/>
        <w:ind w:firstLine="709"/>
        <w:jc w:val="both"/>
      </w:pPr>
      <w:r>
        <w:t>1.1. К работе в качестве эксперта Компетенции «Кузовной ремонт» допускаются Эксперты, прошедшие специальное обучение и не имеющие противопоказаний по состоянию здоровья.</w:t>
      </w:r>
    </w:p>
    <w:p w:rsidR="008730A1" w:rsidRDefault="00665050">
      <w:pPr>
        <w:spacing w:line="360" w:lineRule="auto"/>
        <w:ind w:firstLine="709"/>
        <w:jc w:val="both"/>
      </w:pPr>
      <w:r>
        <w:t>1.2. Эксперт с особыми полномочиями, на которого возложена обязанность за проведение и</w:t>
      </w:r>
      <w:r>
        <w:t>нструктажа по охране труда, должен иметь действующие удостоверение «О проверке знаний требований охраны труда».</w:t>
      </w:r>
    </w:p>
    <w:p w:rsidR="008730A1" w:rsidRDefault="00665050">
      <w:pPr>
        <w:spacing w:line="360" w:lineRule="auto"/>
        <w:ind w:firstLine="709"/>
        <w:jc w:val="both"/>
      </w:pPr>
      <w:r>
        <w:t>1.3. В процессе контроля выполнения конкурсных заданий и нахождения на территории и в помещениях и на конкурсной площадке Эксперт обязан четко с</w:t>
      </w:r>
      <w:r>
        <w:t>облюдать:</w:t>
      </w:r>
    </w:p>
    <w:p w:rsidR="008730A1" w:rsidRDefault="00665050">
      <w:pPr>
        <w:spacing w:line="360" w:lineRule="auto"/>
        <w:ind w:firstLine="709"/>
        <w:jc w:val="both"/>
      </w:pPr>
      <w:r>
        <w:t xml:space="preserve">- инструкции по охране труда и технике безопасности; </w:t>
      </w:r>
    </w:p>
    <w:p w:rsidR="008730A1" w:rsidRDefault="00665050">
      <w:pPr>
        <w:spacing w:line="360" w:lineRule="auto"/>
        <w:ind w:firstLine="709"/>
        <w:jc w:val="both"/>
      </w:pPr>
      <w:r>
        <w:t>- правила пожарной безопасности, знать места расположения первичных средств пожаротушения и планов эвакуации.</w:t>
      </w:r>
    </w:p>
    <w:p w:rsidR="008730A1" w:rsidRDefault="00665050">
      <w:pPr>
        <w:spacing w:line="360" w:lineRule="auto"/>
        <w:ind w:firstLine="709"/>
        <w:jc w:val="both"/>
      </w:pPr>
      <w:r>
        <w:t>- расписание и график проведения конкурсного задания, установленные режимы труда и</w:t>
      </w:r>
      <w:r>
        <w:t xml:space="preserve"> отдыха.</w:t>
      </w:r>
    </w:p>
    <w:p w:rsidR="008730A1" w:rsidRDefault="00665050">
      <w:pPr>
        <w:spacing w:line="360" w:lineRule="auto"/>
        <w:ind w:firstLine="709"/>
        <w:jc w:val="both"/>
      </w:pPr>
      <w: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8730A1" w:rsidRDefault="00665050">
      <w:pPr>
        <w:spacing w:line="360" w:lineRule="auto"/>
        <w:ind w:firstLine="709"/>
        <w:jc w:val="both"/>
      </w:pPr>
      <w:r>
        <w:t>- электрический ток;</w:t>
      </w:r>
    </w:p>
    <w:p w:rsidR="008730A1" w:rsidRDefault="00665050">
      <w:pPr>
        <w:spacing w:line="360" w:lineRule="auto"/>
        <w:ind w:firstLine="709"/>
        <w:jc w:val="both"/>
      </w:pPr>
      <w:r>
        <w:t>- статическое электричество, образующееся в результате трения д</w:t>
      </w:r>
      <w:r>
        <w:t>вижущейся бумаги с рабочими механизмами, а также при некачественном заземлении аппаратов;</w:t>
      </w:r>
    </w:p>
    <w:p w:rsidR="008730A1" w:rsidRDefault="00665050">
      <w:pPr>
        <w:spacing w:line="360" w:lineRule="auto"/>
        <w:ind w:firstLine="709"/>
        <w:jc w:val="both"/>
      </w:pPr>
      <w:r>
        <w:t>- шум, обусловленный конструкцией оргтехники;</w:t>
      </w:r>
    </w:p>
    <w:p w:rsidR="008730A1" w:rsidRDefault="00665050">
      <w:pPr>
        <w:spacing w:line="360" w:lineRule="auto"/>
        <w:ind w:firstLine="709"/>
        <w:jc w:val="both"/>
      </w:pPr>
      <w:r>
        <w:t>- химические вещества, выделяющиеся при работе оргтехники;</w:t>
      </w:r>
    </w:p>
    <w:p w:rsidR="008730A1" w:rsidRDefault="00665050">
      <w:pPr>
        <w:spacing w:line="360" w:lineRule="auto"/>
        <w:ind w:firstLine="709"/>
        <w:jc w:val="both"/>
      </w:pPr>
      <w:r>
        <w:t>- зрительное перенапряжение при работе с ПК.</w:t>
      </w:r>
    </w:p>
    <w:p w:rsidR="008730A1" w:rsidRDefault="00665050">
      <w:pPr>
        <w:spacing w:line="360" w:lineRule="auto"/>
        <w:ind w:firstLine="709"/>
        <w:jc w:val="both"/>
      </w:pPr>
      <w:r>
        <w:t xml:space="preserve">При наблюдении, </w:t>
      </w:r>
      <w:r>
        <w:t>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8730A1" w:rsidRDefault="00665050">
      <w:pPr>
        <w:spacing w:line="360" w:lineRule="auto"/>
        <w:ind w:firstLine="709"/>
        <w:jc w:val="both"/>
      </w:pPr>
      <w:r>
        <w:t>Физические:</w:t>
      </w:r>
    </w:p>
    <w:p w:rsidR="008730A1" w:rsidRDefault="00665050">
      <w:pPr>
        <w:spacing w:line="360" w:lineRule="auto"/>
        <w:ind w:firstLine="709"/>
        <w:jc w:val="both"/>
      </w:pPr>
      <w:r>
        <w:t>-режущие и колющие предметы;</w:t>
      </w:r>
    </w:p>
    <w:p w:rsidR="008730A1" w:rsidRDefault="00665050">
      <w:pPr>
        <w:spacing w:line="360" w:lineRule="auto"/>
        <w:ind w:firstLine="709"/>
        <w:jc w:val="both"/>
      </w:pPr>
      <w:r>
        <w:t>- ультрафиолетовое и инфракрасное излучение;</w:t>
      </w:r>
    </w:p>
    <w:p w:rsidR="008730A1" w:rsidRDefault="00665050">
      <w:pPr>
        <w:spacing w:line="360" w:lineRule="auto"/>
        <w:ind w:firstLine="709"/>
        <w:jc w:val="both"/>
      </w:pPr>
      <w:r>
        <w:t>- пыль;</w:t>
      </w:r>
    </w:p>
    <w:p w:rsidR="008730A1" w:rsidRDefault="00665050">
      <w:pPr>
        <w:spacing w:line="360" w:lineRule="auto"/>
        <w:ind w:firstLine="709"/>
        <w:jc w:val="both"/>
      </w:pPr>
      <w:r>
        <w:t>- термические ожоги.</w:t>
      </w:r>
    </w:p>
    <w:p w:rsidR="008730A1" w:rsidRDefault="00665050">
      <w:pPr>
        <w:spacing w:line="360" w:lineRule="auto"/>
        <w:ind w:firstLine="709"/>
        <w:jc w:val="both"/>
      </w:pPr>
      <w:r>
        <w:t>Химические:</w:t>
      </w:r>
    </w:p>
    <w:p w:rsidR="008730A1" w:rsidRDefault="00665050">
      <w:pPr>
        <w:spacing w:line="360" w:lineRule="auto"/>
        <w:ind w:firstLine="709"/>
        <w:jc w:val="both"/>
      </w:pPr>
      <w:r>
        <w:t>- сварочные дымы;</w:t>
      </w:r>
    </w:p>
    <w:p w:rsidR="008730A1" w:rsidRDefault="00665050">
      <w:pPr>
        <w:spacing w:line="360" w:lineRule="auto"/>
        <w:ind w:firstLine="709"/>
        <w:jc w:val="both"/>
      </w:pPr>
      <w:r>
        <w:t>- аэрозоли.</w:t>
      </w:r>
    </w:p>
    <w:p w:rsidR="008730A1" w:rsidRDefault="00665050">
      <w:pPr>
        <w:spacing w:line="360" w:lineRule="auto"/>
        <w:ind w:firstLine="709"/>
        <w:jc w:val="both"/>
      </w:pPr>
      <w:r>
        <w:t>Психологические:</w:t>
      </w:r>
    </w:p>
    <w:p w:rsidR="008730A1" w:rsidRDefault="00665050">
      <w:pPr>
        <w:spacing w:line="360" w:lineRule="auto"/>
        <w:ind w:firstLine="709"/>
        <w:jc w:val="both"/>
      </w:pPr>
      <w:r>
        <w:lastRenderedPageBreak/>
        <w:t>- чрезмерное напряжение внимания, усиленная нагрузка на зрение</w:t>
      </w:r>
    </w:p>
    <w:p w:rsidR="008730A1" w:rsidRDefault="00665050">
      <w:pPr>
        <w:spacing w:line="360" w:lineRule="auto"/>
        <w:ind w:firstLine="709"/>
        <w:jc w:val="both"/>
      </w:pPr>
      <w:r>
        <w:t>- ответственность при выполнении своих функций.</w:t>
      </w:r>
    </w:p>
    <w:p w:rsidR="008730A1" w:rsidRDefault="00665050">
      <w:pPr>
        <w:spacing w:line="360" w:lineRule="auto"/>
        <w:ind w:firstLine="709"/>
        <w:jc w:val="both"/>
      </w:pPr>
      <w:r>
        <w:t>1.5. Применяемые во время выполнения конкурсного задания средства индивидуальной защит</w:t>
      </w:r>
      <w:r>
        <w:t>ы:</w:t>
      </w:r>
    </w:p>
    <w:p w:rsidR="008730A1" w:rsidRDefault="00665050">
      <w:pPr>
        <w:spacing w:line="360" w:lineRule="auto"/>
        <w:ind w:firstLine="709"/>
        <w:jc w:val="both"/>
      </w:pPr>
      <w:r>
        <w:t>- халат;</w:t>
      </w:r>
    </w:p>
    <w:p w:rsidR="008730A1" w:rsidRDefault="00665050">
      <w:pPr>
        <w:spacing w:line="360" w:lineRule="auto"/>
        <w:ind w:firstLine="709"/>
        <w:jc w:val="both"/>
      </w:pPr>
      <w:r>
        <w:t>- защитные очки;</w:t>
      </w:r>
    </w:p>
    <w:p w:rsidR="008730A1" w:rsidRDefault="00665050">
      <w:pPr>
        <w:spacing w:line="360" w:lineRule="auto"/>
        <w:ind w:firstLine="709"/>
        <w:jc w:val="both"/>
      </w:pPr>
      <w:r>
        <w:t>- перчатки;</w:t>
      </w:r>
    </w:p>
    <w:p w:rsidR="008730A1" w:rsidRDefault="00665050">
      <w:pPr>
        <w:spacing w:line="360" w:lineRule="auto"/>
        <w:ind w:firstLine="709"/>
        <w:jc w:val="both"/>
      </w:pPr>
      <w:r>
        <w:t>- специальная обувь;</w:t>
      </w:r>
    </w:p>
    <w:p w:rsidR="008730A1" w:rsidRDefault="00665050">
      <w:pPr>
        <w:spacing w:line="360" w:lineRule="auto"/>
        <w:ind w:firstLine="709"/>
        <w:jc w:val="both"/>
      </w:pPr>
      <w:r>
        <w:t>- беруши.</w:t>
      </w:r>
    </w:p>
    <w:p w:rsidR="008730A1" w:rsidRDefault="00665050">
      <w:pPr>
        <w:spacing w:line="360" w:lineRule="auto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8730A1" w:rsidRDefault="00665050">
      <w:pPr>
        <w:pStyle w:val="afe"/>
        <w:spacing w:before="0" w:after="0" w:line="360" w:lineRule="auto"/>
        <w:ind w:firstLine="709"/>
        <w:rPr>
          <w:color w:val="000000"/>
        </w:rPr>
      </w:pPr>
      <w:r>
        <w:t xml:space="preserve">- </w:t>
      </w:r>
      <w:r>
        <w:rPr>
          <w:color w:val="000000"/>
          <w:u w:val="single"/>
        </w:rPr>
        <w:t>W 19 Газовый баллон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40385" cy="52641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7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l="-67" t="-68" r="-66" b="-67"/>
                        <a:stretch/>
                      </pic:blipFill>
                      <pic:spPr bwMode="auto">
                        <a:xfrm>
                          <a:off x="0" y="0"/>
                          <a:ext cx="54038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42.5pt;height:41.4pt;mso-wrap-distance-left:0.0pt;mso-wrap-distance-top:0.0pt;mso-wrap-distance-right:0.0pt;mso-wrap-distance-bottom:0.0pt;" stroked="false">
                <v:path textboxrect="0,0,0,0"/>
                <v:imagedata r:id="rId22" o:title=""/>
              </v:shape>
            </w:pict>
          </mc:Fallback>
        </mc:AlternateContent>
      </w:r>
    </w:p>
    <w:p w:rsidR="008730A1" w:rsidRDefault="00665050">
      <w:pPr>
        <w:spacing w:line="360" w:lineRule="auto"/>
        <w:ind w:firstLine="709"/>
        <w:jc w:val="both"/>
      </w:pPr>
      <w:r>
        <w:t>-</w:t>
      </w:r>
      <w:r>
        <w:rPr>
          <w:color w:val="000000"/>
          <w:u w:val="single"/>
        </w:rPr>
        <w:t xml:space="preserve"> F 04 Огнетушитель    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452755" cy="43878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rcRect l="-79" t="-82" r="-78" b="-81"/>
                        <a:stretch/>
                      </pic:blipFill>
                      <pic:spPr bwMode="auto">
                        <a:xfrm>
                          <a:off x="0" y="0"/>
                          <a:ext cx="452755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35.6pt;height:34.5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</w:p>
    <w:p w:rsidR="008730A1" w:rsidRDefault="00665050">
      <w:pPr>
        <w:spacing w:line="360" w:lineRule="auto"/>
        <w:ind w:firstLine="709"/>
        <w:jc w:val="both"/>
      </w:pPr>
      <w: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8730A1" w:rsidRDefault="00665050">
      <w:pPr>
        <w:spacing w:line="360" w:lineRule="auto"/>
        <w:ind w:firstLine="709"/>
        <w:jc w:val="both"/>
      </w:pPr>
      <w:r>
        <w:t>В помещении Экспертов Компетенции «Кузовной ремонт» находится аптечка первой помощи, укомплектованная изделиями медицинског</w:t>
      </w:r>
      <w:r>
        <w:t>о назначения, ее необходимо использовать для оказания первой помощи, самопомощи в случаях получения травмы.</w:t>
      </w:r>
    </w:p>
    <w:p w:rsidR="008730A1" w:rsidRDefault="00665050">
      <w:pPr>
        <w:spacing w:line="360" w:lineRule="auto"/>
        <w:ind w:firstLine="709"/>
        <w:jc w:val="both"/>
      </w:pPr>
      <w: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8730A1" w:rsidRDefault="00665050">
      <w:pPr>
        <w:spacing w:line="360" w:lineRule="auto"/>
        <w:ind w:firstLine="709"/>
        <w:jc w:val="both"/>
      </w:pPr>
      <w:r>
        <w:t>1.8. Эксперты, допустившие невыпол</w:t>
      </w:r>
      <w:r>
        <w:t>нение или нарушение инструкции по охране труда, привлекаются к ответственности в соответствии с Регламентом чемпионата, а при необходимости согласно действующему законодательству.</w:t>
      </w:r>
    </w:p>
    <w:p w:rsidR="008730A1" w:rsidRDefault="008730A1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i/>
          <w:color w:val="000000"/>
          <w:sz w:val="24"/>
          <w:szCs w:val="24"/>
        </w:rPr>
      </w:pPr>
    </w:p>
    <w:p w:rsidR="008730A1" w:rsidRDefault="00665050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</w:pPr>
      <w:bookmarkStart w:id="9" w:name="__RefHeading___Toc507427603"/>
      <w:r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  <w:t>2.Требования охраны труда перед началом работы</w:t>
      </w:r>
      <w:bookmarkEnd w:id="9"/>
    </w:p>
    <w:p w:rsidR="008730A1" w:rsidRDefault="00665050">
      <w:pPr>
        <w:spacing w:line="360" w:lineRule="auto"/>
        <w:ind w:firstLine="709"/>
        <w:jc w:val="both"/>
      </w:pPr>
      <w:r>
        <w:t>Перед началом работы Эксперт</w:t>
      </w:r>
      <w:r>
        <w:t>ы должны выполнить следующее:</w:t>
      </w:r>
    </w:p>
    <w:p w:rsidR="008730A1" w:rsidRDefault="00665050">
      <w:pPr>
        <w:spacing w:line="360" w:lineRule="auto"/>
        <w:ind w:firstLine="709"/>
        <w:jc w:val="both"/>
      </w:pPr>
      <w:r>
        <w:t>2.1. В день ознакомления с площадкой чемпионата,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</w:t>
      </w:r>
      <w:r>
        <w:t xml:space="preserve">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</w:t>
      </w:r>
      <w:r>
        <w:t>соответствии с Конкурсным заданием компетенции.</w:t>
      </w:r>
    </w:p>
    <w:p w:rsidR="008730A1" w:rsidRDefault="00665050">
      <w:pPr>
        <w:spacing w:line="360" w:lineRule="auto"/>
        <w:ind w:firstLine="709"/>
        <w:jc w:val="both"/>
      </w:pPr>
      <w: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</w:t>
      </w:r>
      <w:r>
        <w:t>.</w:t>
      </w:r>
    </w:p>
    <w:p w:rsidR="008730A1" w:rsidRDefault="00665050">
      <w:pPr>
        <w:spacing w:line="360" w:lineRule="auto"/>
        <w:ind w:firstLine="709"/>
        <w:jc w:val="both"/>
      </w:pPr>
      <w: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</w:t>
      </w:r>
      <w:r>
        <w:t>абочих мест участников в возрасте моложе 18 лет.</w:t>
      </w:r>
    </w:p>
    <w:p w:rsidR="008730A1" w:rsidRDefault="00665050">
      <w:pPr>
        <w:spacing w:line="360" w:lineRule="auto"/>
        <w:ind w:firstLine="709"/>
        <w:jc w:val="both"/>
      </w:pPr>
      <w:r>
        <w:t>2.3. Ежедневно, перед началом работ на конкурсной площадке и в помещении экспертов необходимо:</w:t>
      </w:r>
    </w:p>
    <w:p w:rsidR="008730A1" w:rsidRDefault="00665050">
      <w:pPr>
        <w:tabs>
          <w:tab w:val="left" w:pos="709"/>
        </w:tabs>
        <w:spacing w:line="360" w:lineRule="auto"/>
        <w:ind w:firstLine="709"/>
      </w:pPr>
      <w:r>
        <w:t>- осмотреть рабочие места экспертов и участников;</w:t>
      </w:r>
    </w:p>
    <w:p w:rsidR="008730A1" w:rsidRDefault="00665050">
      <w:pPr>
        <w:tabs>
          <w:tab w:val="left" w:pos="709"/>
        </w:tabs>
        <w:spacing w:line="360" w:lineRule="auto"/>
        <w:ind w:firstLine="709"/>
      </w:pPr>
      <w:r>
        <w:t>-привести в порядок рабочее место эксперта;</w:t>
      </w:r>
    </w:p>
    <w:p w:rsidR="008730A1" w:rsidRDefault="00665050">
      <w:pPr>
        <w:tabs>
          <w:tab w:val="left" w:pos="709"/>
        </w:tabs>
        <w:spacing w:line="360" w:lineRule="auto"/>
        <w:ind w:firstLine="709"/>
      </w:pPr>
      <w:r>
        <w:t>-проверить правиль</w:t>
      </w:r>
      <w:r>
        <w:t>ность подключения оборудования в электросеть;</w:t>
      </w:r>
    </w:p>
    <w:p w:rsidR="008730A1" w:rsidRDefault="00665050">
      <w:pPr>
        <w:tabs>
          <w:tab w:val="left" w:pos="709"/>
        </w:tabs>
        <w:spacing w:line="360" w:lineRule="auto"/>
        <w:ind w:firstLine="709"/>
      </w:pPr>
      <w:r>
        <w:t>- одеть необходимые средства индивидуальной защиты;</w:t>
      </w:r>
    </w:p>
    <w:p w:rsidR="008730A1" w:rsidRDefault="00665050">
      <w:pPr>
        <w:tabs>
          <w:tab w:val="left" w:pos="709"/>
        </w:tabs>
        <w:spacing w:line="360" w:lineRule="auto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8730A1" w:rsidRDefault="00665050">
      <w:pPr>
        <w:spacing w:line="360" w:lineRule="auto"/>
        <w:ind w:firstLine="709"/>
        <w:jc w:val="both"/>
      </w:pPr>
      <w:r>
        <w:t>2.5. Подг</w:t>
      </w:r>
      <w:r>
        <w:t>отовить необходимые для работы материалы, приспособления, и разложить их на свои места, убрать с рабочего стола все лишнее.</w:t>
      </w:r>
    </w:p>
    <w:p w:rsidR="008730A1" w:rsidRDefault="00665050">
      <w:pPr>
        <w:spacing w:line="360" w:lineRule="auto"/>
        <w:ind w:firstLine="709"/>
        <w:jc w:val="both"/>
      </w:pPr>
      <w: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>
        <w:t>немедленно сообщить Техническому Эксперту и до устранения неполадок к работе не приступать.</w:t>
      </w:r>
    </w:p>
    <w:p w:rsidR="008730A1" w:rsidRDefault="008730A1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i/>
          <w:color w:val="000000"/>
          <w:sz w:val="24"/>
          <w:szCs w:val="24"/>
        </w:rPr>
      </w:pPr>
    </w:p>
    <w:p w:rsidR="008730A1" w:rsidRDefault="00665050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</w:pPr>
      <w:bookmarkStart w:id="10" w:name="__RefHeading___Toc507427604"/>
      <w:r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  <w:t>3.Требования охраны труда во время работы</w:t>
      </w:r>
      <w:bookmarkEnd w:id="10"/>
    </w:p>
    <w:p w:rsidR="008730A1" w:rsidRDefault="00665050">
      <w:pPr>
        <w:spacing w:line="360" w:lineRule="auto"/>
        <w:ind w:firstLine="709"/>
        <w:jc w:val="both"/>
      </w:pPr>
      <w:r>
        <w:t>3.1. При выполнении работ по оценке конкурсных заданий на персональном компьютере и другой оргтехнике, значения визуальны</w:t>
      </w:r>
      <w:r>
        <w:t>х параметров должны находиться в пределах оптимального диапазона.</w:t>
      </w:r>
    </w:p>
    <w:p w:rsidR="008730A1" w:rsidRDefault="00665050">
      <w:pPr>
        <w:spacing w:line="360" w:lineRule="auto"/>
        <w:ind w:firstLine="709"/>
        <w:jc w:val="both"/>
      </w:pPr>
      <w: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</w:t>
      </w:r>
      <w:r>
        <w:t>н и окружающих предметов.</w:t>
      </w:r>
    </w:p>
    <w:p w:rsidR="008730A1" w:rsidRDefault="00665050">
      <w:pPr>
        <w:spacing w:line="360" w:lineRule="auto"/>
        <w:ind w:firstLine="709"/>
        <w:jc w:val="both"/>
      </w:pPr>
      <w: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8730A1" w:rsidRDefault="00665050">
      <w:pPr>
        <w:spacing w:line="360" w:lineRule="auto"/>
        <w:ind w:firstLine="709"/>
        <w:jc w:val="both"/>
      </w:pPr>
      <w:r>
        <w:t>Продолжительность непрерывной работы с персональным компьютером и другой оргтехни</w:t>
      </w:r>
      <w:r>
        <w:t>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8730A1" w:rsidRDefault="00665050">
      <w:pPr>
        <w:spacing w:line="360" w:lineRule="auto"/>
        <w:ind w:firstLine="709"/>
        <w:jc w:val="both"/>
      </w:pPr>
      <w:r>
        <w:t>3.4. Во избежание поражения током запрещается:</w:t>
      </w:r>
    </w:p>
    <w:p w:rsidR="008730A1" w:rsidRDefault="00665050">
      <w:pPr>
        <w:spacing w:line="360" w:lineRule="auto"/>
        <w:ind w:firstLine="709"/>
        <w:jc w:val="both"/>
      </w:pPr>
      <w:r>
        <w:t>- прикасаться к задней панели персонального компьютера и другой оргтехники, монитора при включенном питании;</w:t>
      </w:r>
    </w:p>
    <w:p w:rsidR="008730A1" w:rsidRDefault="00665050">
      <w:pPr>
        <w:spacing w:line="360" w:lineRule="auto"/>
        <w:ind w:firstLine="709"/>
        <w:jc w:val="both"/>
      </w:pPr>
      <w:r>
        <w:lastRenderedPageBreak/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8730A1" w:rsidRDefault="00665050">
      <w:pPr>
        <w:spacing w:line="360" w:lineRule="auto"/>
        <w:ind w:firstLine="709"/>
        <w:jc w:val="both"/>
      </w:pPr>
      <w:r>
        <w:t>- производить самост</w:t>
      </w:r>
      <w:r>
        <w:t>оятельно вскрытие и ремонт оборудования;</w:t>
      </w:r>
    </w:p>
    <w:p w:rsidR="008730A1" w:rsidRDefault="00665050">
      <w:pPr>
        <w:spacing w:line="360" w:lineRule="auto"/>
        <w:ind w:firstLine="709"/>
        <w:jc w:val="both"/>
      </w:pPr>
      <w:r>
        <w:t>- переключать разъемы интерфейсных кабелей периферийных устройств при включенном питании;</w:t>
      </w:r>
    </w:p>
    <w:p w:rsidR="008730A1" w:rsidRDefault="00665050">
      <w:pPr>
        <w:spacing w:line="360" w:lineRule="auto"/>
        <w:ind w:firstLine="709"/>
        <w:jc w:val="both"/>
      </w:pPr>
      <w:r>
        <w:t>- загромождать верхние панели устройств бумагами и посторонними предметами;</w:t>
      </w:r>
    </w:p>
    <w:p w:rsidR="008730A1" w:rsidRDefault="00665050">
      <w:pPr>
        <w:spacing w:line="360" w:lineRule="auto"/>
        <w:ind w:firstLine="709"/>
        <w:jc w:val="both"/>
      </w:pPr>
      <w:r>
        <w:t>- допускать попадание влаги на поверхность систем</w:t>
      </w:r>
      <w:r>
        <w:t>ного блока (процессора), монитора, рабочую поверхность клавиатуры, дисководов, принтеров и др. устройств;</w:t>
      </w:r>
    </w:p>
    <w:p w:rsidR="008730A1" w:rsidRDefault="00665050">
      <w:pPr>
        <w:spacing w:line="360" w:lineRule="auto"/>
        <w:ind w:firstLine="709"/>
        <w:jc w:val="both"/>
      </w:pPr>
      <w: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</w:t>
      </w:r>
      <w:r>
        <w:t>ез необходимости, не отвлекать других Экспертов и участников.</w:t>
      </w:r>
    </w:p>
    <w:p w:rsidR="008730A1" w:rsidRDefault="00665050">
      <w:pPr>
        <w:spacing w:line="360" w:lineRule="auto"/>
        <w:ind w:firstLine="709"/>
        <w:jc w:val="both"/>
      </w:pPr>
      <w:r>
        <w:t>3.6. Эксперту во время работы с оргтехникой:</w:t>
      </w:r>
    </w:p>
    <w:p w:rsidR="008730A1" w:rsidRDefault="00665050">
      <w:pPr>
        <w:spacing w:line="360" w:lineRule="auto"/>
        <w:ind w:firstLine="709"/>
        <w:jc w:val="both"/>
      </w:pPr>
      <w:r>
        <w:t>- обращать внимание на символы, высвечивающиеся на панели оборудования, не игнорировать их;</w:t>
      </w:r>
    </w:p>
    <w:p w:rsidR="008730A1" w:rsidRDefault="00665050">
      <w:pPr>
        <w:spacing w:line="360" w:lineRule="auto"/>
        <w:ind w:firstLine="709"/>
        <w:jc w:val="both"/>
      </w:pPr>
      <w:r>
        <w:t>- не снимать крышки и панели, жестко закрепленные на устр</w:t>
      </w:r>
      <w:r>
        <w:t>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8730A1" w:rsidRDefault="00665050">
      <w:pPr>
        <w:spacing w:line="360" w:lineRule="auto"/>
        <w:ind w:firstLine="709"/>
        <w:jc w:val="both"/>
      </w:pPr>
      <w:r>
        <w:t>- не производить включение/выключение аппаратов мокрыми руками;</w:t>
      </w:r>
    </w:p>
    <w:p w:rsidR="008730A1" w:rsidRDefault="00665050">
      <w:pPr>
        <w:spacing w:line="360" w:lineRule="auto"/>
        <w:ind w:firstLine="709"/>
        <w:jc w:val="both"/>
      </w:pPr>
      <w:r>
        <w:t>- не ставить на устрой</w:t>
      </w:r>
      <w:r>
        <w:t>ство емкости с водой, не класть металлические предметы;</w:t>
      </w:r>
    </w:p>
    <w:p w:rsidR="008730A1" w:rsidRDefault="00665050">
      <w:pPr>
        <w:spacing w:line="360" w:lineRule="auto"/>
        <w:ind w:firstLine="709"/>
        <w:jc w:val="both"/>
      </w:pPr>
      <w:r>
        <w:t>- не эксплуатировать аппарат, если он перегрелся, стал дымиться, появился посторонний запах или звук;</w:t>
      </w:r>
    </w:p>
    <w:p w:rsidR="008730A1" w:rsidRDefault="00665050">
      <w:pPr>
        <w:spacing w:line="360" w:lineRule="auto"/>
        <w:ind w:firstLine="709"/>
        <w:jc w:val="both"/>
      </w:pPr>
      <w:r>
        <w:t>- не эксплуатировать аппарат, если его уронили или корпус был поврежден;</w:t>
      </w:r>
    </w:p>
    <w:p w:rsidR="008730A1" w:rsidRDefault="00665050">
      <w:pPr>
        <w:spacing w:line="360" w:lineRule="auto"/>
        <w:ind w:firstLine="709"/>
        <w:jc w:val="both"/>
      </w:pPr>
      <w:r>
        <w:t>- вынимать застрявшие листы можно только после отключения устройства из сети;</w:t>
      </w:r>
    </w:p>
    <w:p w:rsidR="008730A1" w:rsidRDefault="00665050">
      <w:pPr>
        <w:spacing w:line="360" w:lineRule="auto"/>
        <w:ind w:firstLine="709"/>
        <w:jc w:val="both"/>
      </w:pPr>
      <w:r>
        <w:t>-за</w:t>
      </w:r>
      <w:r>
        <w:t>прещается перемещать аппараты включенными в сеть;</w:t>
      </w:r>
    </w:p>
    <w:p w:rsidR="008730A1" w:rsidRDefault="00665050">
      <w:pPr>
        <w:spacing w:line="360" w:lineRule="auto"/>
        <w:ind w:firstLine="709"/>
        <w:jc w:val="both"/>
      </w:pPr>
      <w:r>
        <w:t>- все работы по замене картриджей, бумаги можно производить только после отключения аппарата от сети;</w:t>
      </w:r>
    </w:p>
    <w:p w:rsidR="008730A1" w:rsidRDefault="00665050">
      <w:pPr>
        <w:spacing w:line="360" w:lineRule="auto"/>
        <w:ind w:firstLine="709"/>
        <w:jc w:val="both"/>
      </w:pPr>
      <w:r>
        <w:t>- запрещается опираться на стекло оригиналодержателя, класть на него какие-либо вещи помимо оригинала;</w:t>
      </w:r>
    </w:p>
    <w:p w:rsidR="008730A1" w:rsidRDefault="00665050">
      <w:pPr>
        <w:spacing w:line="360" w:lineRule="auto"/>
        <w:ind w:firstLine="709"/>
        <w:jc w:val="both"/>
      </w:pPr>
      <w:r>
        <w:t>-</w:t>
      </w:r>
      <w:r>
        <w:t xml:space="preserve"> запрещается работать на аппарате с треснувшим стеклом;</w:t>
      </w:r>
    </w:p>
    <w:p w:rsidR="008730A1" w:rsidRDefault="00665050">
      <w:pPr>
        <w:spacing w:line="360" w:lineRule="auto"/>
        <w:ind w:firstLine="709"/>
        <w:jc w:val="both"/>
      </w:pPr>
      <w:r>
        <w:t>- обязательно мыть руки теплой водой с мылом после каждой чистки картриджей, узлов и т.д.;</w:t>
      </w:r>
    </w:p>
    <w:p w:rsidR="008730A1" w:rsidRDefault="00665050">
      <w:pPr>
        <w:spacing w:line="360" w:lineRule="auto"/>
        <w:ind w:firstLine="709"/>
        <w:jc w:val="both"/>
      </w:pPr>
      <w:r>
        <w:t>- просыпанный тонер, носитель немедленно собрать пылесосом или влажной ветошью.</w:t>
      </w:r>
    </w:p>
    <w:p w:rsidR="008730A1" w:rsidRDefault="00665050">
      <w:pPr>
        <w:spacing w:line="360" w:lineRule="auto"/>
        <w:ind w:firstLine="709"/>
        <w:jc w:val="both"/>
      </w:pPr>
      <w:r>
        <w:t>3.7. Включение и выключение п</w:t>
      </w:r>
      <w:r>
        <w:t>ерсонального компьютера и оргтехники должно проводиться в соответствии с требованиями инструкции по эксплуатации.</w:t>
      </w:r>
    </w:p>
    <w:p w:rsidR="008730A1" w:rsidRDefault="00665050">
      <w:pPr>
        <w:spacing w:line="360" w:lineRule="auto"/>
        <w:ind w:firstLine="709"/>
        <w:jc w:val="both"/>
      </w:pPr>
      <w:r>
        <w:t>3.8. Запрещается:</w:t>
      </w:r>
    </w:p>
    <w:p w:rsidR="008730A1" w:rsidRDefault="00665050">
      <w:pPr>
        <w:spacing w:line="360" w:lineRule="auto"/>
        <w:ind w:firstLine="709"/>
        <w:jc w:val="both"/>
      </w:pPr>
      <w:r>
        <w:lastRenderedPageBreak/>
        <w:t>- устанавливать неизвестные системы паролирования и самостоятельно проводить переформатирование диска;</w:t>
      </w:r>
    </w:p>
    <w:p w:rsidR="008730A1" w:rsidRDefault="00665050">
      <w:pPr>
        <w:spacing w:line="360" w:lineRule="auto"/>
        <w:ind w:firstLine="709"/>
        <w:jc w:val="both"/>
      </w:pPr>
      <w:r>
        <w:t>- иметь при себе любы</w:t>
      </w:r>
      <w:r>
        <w:t>е средства связи;</w:t>
      </w:r>
    </w:p>
    <w:p w:rsidR="008730A1" w:rsidRDefault="00665050">
      <w:pPr>
        <w:spacing w:line="360" w:lineRule="auto"/>
        <w:ind w:firstLine="709"/>
        <w:jc w:val="both"/>
      </w:pPr>
      <w:r>
        <w:t>- пользоваться любой документацией кроме предусмотренной конкурсным заданием.</w:t>
      </w:r>
    </w:p>
    <w:p w:rsidR="008730A1" w:rsidRDefault="00665050">
      <w:pPr>
        <w:spacing w:line="360" w:lineRule="auto"/>
        <w:ind w:firstLine="709"/>
        <w:jc w:val="both"/>
      </w:pPr>
      <w: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8730A1" w:rsidRDefault="00665050">
      <w:pPr>
        <w:spacing w:line="360" w:lineRule="auto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8730A1" w:rsidRDefault="00665050">
      <w:pPr>
        <w:spacing w:line="360" w:lineRule="auto"/>
        <w:ind w:firstLine="709"/>
        <w:jc w:val="both"/>
      </w:pPr>
      <w:r>
        <w:t>- одеть необходимые средства индивидуальной защиты;</w:t>
      </w:r>
    </w:p>
    <w:p w:rsidR="008730A1" w:rsidRDefault="00665050">
      <w:pPr>
        <w:spacing w:line="360" w:lineRule="auto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8730A1" w:rsidRDefault="00665050">
      <w:pPr>
        <w:spacing w:line="360" w:lineRule="auto"/>
        <w:ind w:firstLine="709"/>
        <w:jc w:val="both"/>
      </w:pPr>
      <w:r>
        <w:t>- подходить к конкурсанту во время</w:t>
      </w:r>
      <w:r>
        <w:t xml:space="preserve"> его работы.</w:t>
      </w:r>
    </w:p>
    <w:p w:rsidR="008730A1" w:rsidRDefault="008730A1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i/>
          <w:color w:val="000000"/>
          <w:sz w:val="24"/>
          <w:szCs w:val="24"/>
        </w:rPr>
      </w:pPr>
    </w:p>
    <w:p w:rsidR="008730A1" w:rsidRDefault="00665050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</w:pPr>
      <w:bookmarkStart w:id="11" w:name="__RefHeading___Toc507427605"/>
      <w:r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  <w:t>4. Требования охраны труда в аварийных ситуациях</w:t>
      </w:r>
      <w:bookmarkEnd w:id="11"/>
    </w:p>
    <w:p w:rsidR="008730A1" w:rsidRDefault="00665050">
      <w:pPr>
        <w:spacing w:line="360" w:lineRule="auto"/>
        <w:ind w:firstLine="709"/>
        <w:jc w:val="both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</w:t>
      </w:r>
      <w:r>
        <w:t>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8730A1" w:rsidRDefault="00665050">
      <w:pPr>
        <w:spacing w:line="360" w:lineRule="auto"/>
        <w:ind w:firstLine="709"/>
        <w:jc w:val="both"/>
      </w:pPr>
      <w:r>
        <w:t>4.2. В случае возникновения зрительного дискомф</w:t>
      </w:r>
      <w:r>
        <w:t>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</w:t>
      </w:r>
      <w:r>
        <w:t>ем персонального компьютера и другой оргтехники.</w:t>
      </w:r>
    </w:p>
    <w:p w:rsidR="008730A1" w:rsidRDefault="00665050">
      <w:pPr>
        <w:spacing w:line="360" w:lineRule="auto"/>
        <w:ind w:firstLine="709"/>
        <w:jc w:val="both"/>
      </w:pPr>
      <w: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8730A1" w:rsidRDefault="00665050">
      <w:pPr>
        <w:spacing w:line="360" w:lineRule="auto"/>
        <w:ind w:firstLine="709"/>
        <w:jc w:val="both"/>
      </w:pPr>
      <w:r>
        <w:t>4.4. При несчастно</w:t>
      </w:r>
      <w:r>
        <w:t xml:space="preserve">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8730A1" w:rsidRDefault="00665050">
      <w:pPr>
        <w:spacing w:line="360" w:lineRule="auto"/>
        <w:ind w:firstLine="709"/>
        <w:jc w:val="both"/>
      </w:pPr>
      <w:r>
        <w:t xml:space="preserve">4.5. При возникновении пожара необходимо немедленно оповестить технического эксперта. При последующем развитии </w:t>
      </w:r>
      <w:r>
        <w:t>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8730A1" w:rsidRDefault="00665050">
      <w:pPr>
        <w:spacing w:line="360" w:lineRule="auto"/>
        <w:ind w:firstLine="709"/>
        <w:jc w:val="both"/>
      </w:pPr>
      <w:r>
        <w:t>При обнаружении очага возгорания на конкурсной площадке необходимо любым возможным способом по</w:t>
      </w:r>
      <w:r>
        <w:t>стараться загасить пламя в "зародыше" с обязательным соблюдением мер личной безопасности.</w:t>
      </w:r>
    </w:p>
    <w:p w:rsidR="008730A1" w:rsidRDefault="00665050">
      <w:pPr>
        <w:spacing w:line="360" w:lineRule="auto"/>
        <w:ind w:firstLine="709"/>
        <w:jc w:val="both"/>
      </w:pPr>
      <w: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</w:t>
      </w:r>
      <w:r>
        <w:t>ой ткани, облиться водой, запрещается бежать – бег только усилит интенсивность горения.</w:t>
      </w:r>
    </w:p>
    <w:p w:rsidR="008730A1" w:rsidRDefault="00665050">
      <w:pPr>
        <w:spacing w:line="360" w:lineRule="auto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</w:t>
      </w:r>
      <w:r>
        <w:t xml:space="preserve"> можно быстрее ползти в сторону эвакуационного выхода.</w:t>
      </w:r>
    </w:p>
    <w:p w:rsidR="008730A1" w:rsidRDefault="00665050">
      <w:pPr>
        <w:spacing w:line="360" w:lineRule="auto"/>
        <w:ind w:firstLine="709"/>
        <w:jc w:val="both"/>
      </w:pPr>
      <w: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8730A1" w:rsidRDefault="00665050">
      <w:pPr>
        <w:spacing w:line="360" w:lineRule="auto"/>
        <w:ind w:firstLine="709"/>
        <w:jc w:val="both"/>
      </w:pPr>
      <w:r>
        <w:t>При происшествии взрыва необход</w:t>
      </w:r>
      <w:r>
        <w:t>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</w:t>
      </w:r>
      <w:r>
        <w:t>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730A1" w:rsidRDefault="008730A1">
      <w:pPr>
        <w:spacing w:line="360" w:lineRule="auto"/>
        <w:ind w:firstLine="709"/>
        <w:jc w:val="both"/>
      </w:pPr>
    </w:p>
    <w:p w:rsidR="008730A1" w:rsidRDefault="00665050">
      <w:pPr>
        <w:pStyle w:val="1"/>
        <w:spacing w:before="0" w:line="360" w:lineRule="auto"/>
        <w:ind w:firstLine="709"/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</w:pPr>
      <w:bookmarkStart w:id="12" w:name="__RefHeading___Toc507427606"/>
      <w:bookmarkEnd w:id="12"/>
      <w:r>
        <w:rPr>
          <w:rFonts w:ascii="times new roman;times new roman" w:hAnsi="times new roman;times new roman" w:cs="times new roman;times new roman"/>
          <w:color w:val="000000"/>
          <w:sz w:val="24"/>
          <w:szCs w:val="24"/>
        </w:rPr>
        <w:t>5.Требование охраны труда по окончании работ</w:t>
      </w:r>
    </w:p>
    <w:p w:rsidR="008730A1" w:rsidRDefault="00665050">
      <w:pPr>
        <w:spacing w:line="360" w:lineRule="auto"/>
        <w:ind w:firstLine="709"/>
        <w:jc w:val="both"/>
      </w:pPr>
      <w:r>
        <w:t>После окон</w:t>
      </w:r>
      <w:r>
        <w:t>чания конкурсного дня Эксперт обязан:</w:t>
      </w:r>
    </w:p>
    <w:p w:rsidR="008730A1" w:rsidRDefault="00665050">
      <w:pPr>
        <w:spacing w:line="360" w:lineRule="auto"/>
        <w:ind w:firstLine="709"/>
        <w:jc w:val="both"/>
      </w:pPr>
      <w:r>
        <w:t>5.1. Отключить электрические приборы, оборудование, инструмент и устройства от источника питания.</w:t>
      </w:r>
    </w:p>
    <w:p w:rsidR="008730A1" w:rsidRDefault="00665050">
      <w:pPr>
        <w:spacing w:line="360" w:lineRule="auto"/>
        <w:ind w:firstLine="709"/>
        <w:jc w:val="both"/>
      </w:pPr>
      <w:r>
        <w:t xml:space="preserve">5.2. Привести в порядок рабочее место Эксперта и проверить рабочие места участников. </w:t>
      </w:r>
    </w:p>
    <w:p w:rsidR="008730A1" w:rsidRDefault="00665050">
      <w:pPr>
        <w:spacing w:line="360" w:lineRule="auto"/>
        <w:ind w:firstLine="709"/>
        <w:jc w:val="both"/>
      </w:pPr>
      <w:r>
        <w:t>5.3. Сообщить Техническому эксперт</w:t>
      </w:r>
      <w:r>
        <w:t>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8730A1" w:rsidRDefault="008730A1">
      <w:pPr>
        <w:jc w:val="center"/>
      </w:pPr>
    </w:p>
    <w:sectPr w:rsidR="008730A1">
      <w:footerReference w:type="default" r:id="rId24"/>
      <w:footerReference w:type="first" r:id="rId25"/>
      <w:pgSz w:w="11906" w:h="16838"/>
      <w:pgMar w:top="851" w:right="567" w:bottom="851" w:left="1418" w:header="0" w:footer="708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050" w:rsidRDefault="00665050">
      <w:r>
        <w:separator/>
      </w:r>
    </w:p>
  </w:endnote>
  <w:endnote w:type="continuationSeparator" w:id="0">
    <w:p w:rsidR="00665050" w:rsidRDefault="0066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auto"/>
    <w:pitch w:val="default"/>
  </w:font>
  <w:font w:name="times new roman;times new roman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;times new roman">
    <w:panose1 w:val="020B0604020202020204"/>
    <w:charset w:val="00"/>
    <w:family w:val="auto"/>
    <w:pitch w:val="default"/>
  </w:font>
  <w:font w:name="courier new;bookman old style">
    <w:altName w:val="Courier New"/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;wingdings 3">
    <w:altName w:val="Calibri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;Time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0A1" w:rsidRDefault="00665050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0A1" w:rsidRDefault="008730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050" w:rsidRDefault="00665050">
      <w:r>
        <w:separator/>
      </w:r>
    </w:p>
  </w:footnote>
  <w:footnote w:type="continuationSeparator" w:id="0">
    <w:p w:rsidR="00665050" w:rsidRDefault="0066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94A42"/>
    <w:multiLevelType w:val="hybridMultilevel"/>
    <w:tmpl w:val="2E668DBE"/>
    <w:lvl w:ilvl="0" w:tplc="36247FE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266D6B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32CEE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784FB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D168A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01A06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5E296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9BC11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07E88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A1"/>
    <w:rsid w:val="00665050"/>
    <w:rsid w:val="008730A1"/>
    <w:rsid w:val="008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A3CB"/>
  <w15:docId w15:val="{E2AB1F4D-F223-1546-8110-5DD7888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;times new roman" w:eastAsia="Calibri" w:hAnsi="times new roman;times new roman" w:cs="times new roman;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;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;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times new roman;times new roman" w:eastAsia="Calibri" w:hAnsi="times new roman;times new roman" w:cs="times new roman;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basedOn w:val="1"/>
    <w:next w:val="a"/>
    <w:qFormat/>
    <w:pPr>
      <w:numPr>
        <w:numId w:val="0"/>
      </w:numPr>
    </w:pPr>
    <w:rPr>
      <w:rFonts w:cs="times new roman;times new roman"/>
    </w:rPr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;times new roman"/>
      <w:color w:val="000000"/>
    </w:rPr>
  </w:style>
  <w:style w:type="character" w:customStyle="1" w:styleId="WW8Num1z1">
    <w:name w:val="WW8Num1z1"/>
    <w:qFormat/>
    <w:rPr>
      <w:rFonts w:ascii="times new roman;times new roman" w:hAnsi="times new roman;times new roman" w:cs="times new roman;times new roman"/>
      <w:color w:val="00000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;times new roman" w:hAnsi="arial;times new roman" w:cs="arial;times new roman"/>
    </w:rPr>
  </w:style>
  <w:style w:type="character" w:customStyle="1" w:styleId="WW8Num4z0">
    <w:name w:val="WW8Num4z0"/>
    <w:qFormat/>
    <w:rPr>
      <w:rFonts w:ascii="arial;times new roman" w:hAnsi="arial;times new roman" w:cs="arial;times new roman"/>
    </w:rPr>
  </w:style>
  <w:style w:type="character" w:customStyle="1" w:styleId="WW8Num5z0">
    <w:name w:val="WW8Num5z0"/>
    <w:qFormat/>
    <w:rPr>
      <w:rFonts w:ascii="times new roman;times new roman" w:hAnsi="times new roman;times new roman" w:cs="times new roman;times new roman"/>
    </w:rPr>
  </w:style>
  <w:style w:type="character" w:customStyle="1" w:styleId="WW8Num5z1">
    <w:name w:val="WW8Num5z1"/>
    <w:qFormat/>
    <w:rPr>
      <w:rFonts w:ascii="courier new;bookman old style" w:hAnsi="courier new;bookman old style" w:cs="courier new;bookman old styl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;wingdings 3" w:hAnsi="symbol;wingdings 3" w:cs="symbol;wingdings 3"/>
    </w:rPr>
  </w:style>
  <w:style w:type="character" w:customStyle="1" w:styleId="WW8Num6z0">
    <w:name w:val="WW8Num6z0"/>
    <w:qFormat/>
    <w:rPr>
      <w:rFonts w:cs="times new roman;times new roman"/>
      <w:color w:val="000000"/>
    </w:rPr>
  </w:style>
  <w:style w:type="character" w:customStyle="1" w:styleId="WW8Num7z0">
    <w:name w:val="WW8Num7z0"/>
    <w:qFormat/>
    <w:rPr>
      <w:rFonts w:cs="times new roman;times new roman"/>
      <w:color w:val="000000"/>
    </w:rPr>
  </w:style>
  <w:style w:type="character" w:customStyle="1" w:styleId="WW8Num8z0">
    <w:name w:val="WW8Num8z0"/>
    <w:qFormat/>
    <w:rPr>
      <w:rFonts w:cs="times new roman;times new roman"/>
      <w:color w:val="000000"/>
    </w:rPr>
  </w:style>
  <w:style w:type="character" w:customStyle="1" w:styleId="WW8Num8z1">
    <w:name w:val="WW8Num8z1"/>
    <w:qFormat/>
    <w:rPr>
      <w:rFonts w:ascii="symbol;wingdings 3" w:hAnsi="symbol;wingdings 3" w:cs="symbol;wingdings 3"/>
      <w:color w:val="00000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;times new roman"/>
      <w:color w:val="000000"/>
    </w:rPr>
  </w:style>
  <w:style w:type="character" w:customStyle="1" w:styleId="WW8Num13z0">
    <w:name w:val="WW8Num13z0"/>
    <w:qFormat/>
    <w:rPr>
      <w:rFonts w:cs="times new roman;times new roman"/>
      <w:color w:val="000000"/>
    </w:rPr>
  </w:style>
  <w:style w:type="character" w:customStyle="1" w:styleId="WW8Num13z1">
    <w:name w:val="WW8Num13z1"/>
    <w:qFormat/>
    <w:rPr>
      <w:rFonts w:ascii="symbol;wingdings 3" w:hAnsi="symbol;wingdings 3" w:cs="symbol;wingdings 3"/>
      <w:color w:val="000000"/>
    </w:rPr>
  </w:style>
  <w:style w:type="character" w:customStyle="1" w:styleId="WW8Num14z0">
    <w:name w:val="WW8Num14z0"/>
    <w:qFormat/>
    <w:rPr>
      <w:rFonts w:ascii="symbol;wingdings 3" w:hAnsi="symbol;wingdings 3" w:cs="symbol;wingdings 3"/>
    </w:rPr>
  </w:style>
  <w:style w:type="character" w:customStyle="1" w:styleId="WW8Num14z1">
    <w:name w:val="WW8Num14z1"/>
    <w:qFormat/>
    <w:rPr>
      <w:rFonts w:ascii="courier new;bookman old style" w:hAnsi="courier new;bookman old style" w:cs="courier new;bookman old style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;times new roman"/>
      <w:color w:val="000000"/>
    </w:rPr>
  </w:style>
  <w:style w:type="character" w:customStyle="1" w:styleId="WW8Num15z1">
    <w:name w:val="WW8Num15z1"/>
    <w:qFormat/>
    <w:rPr>
      <w:rFonts w:ascii="symbol;wingdings 3" w:hAnsi="symbol;wingdings 3" w:cs="symbol;wingdings 3"/>
      <w:color w:val="000000"/>
    </w:rPr>
  </w:style>
  <w:style w:type="character" w:customStyle="1" w:styleId="WW8Num16z0">
    <w:name w:val="WW8Num16z0"/>
    <w:qFormat/>
    <w:rPr>
      <w:rFonts w:cs="times new roman;times new roman"/>
    </w:rPr>
  </w:style>
  <w:style w:type="character" w:customStyle="1" w:styleId="WW8Num17z0">
    <w:name w:val="WW8Num17z0"/>
    <w:qFormat/>
    <w:rPr>
      <w:rFonts w:ascii="times new roman;times new roman" w:hAnsi="times new roman;times new roman" w:cs="times new roman;times new roman"/>
    </w:rPr>
  </w:style>
  <w:style w:type="character" w:customStyle="1" w:styleId="WW8Num17z1">
    <w:name w:val="WW8Num17z1"/>
    <w:qFormat/>
    <w:rPr>
      <w:rFonts w:ascii="courier new;bookman old style" w:hAnsi="courier new;bookman old style" w:cs="courier new;bookman old style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;wingdings 3" w:hAnsi="symbol;wingdings 3" w:cs="symbol;wingdings 3"/>
    </w:rPr>
  </w:style>
  <w:style w:type="character" w:customStyle="1" w:styleId="WW8Num18z0">
    <w:name w:val="WW8Num18z0"/>
    <w:qFormat/>
    <w:rPr>
      <w:rFonts w:cs="times new roman;times new roman"/>
    </w:rPr>
  </w:style>
  <w:style w:type="character" w:customStyle="1" w:styleId="WW8Num19z0">
    <w:name w:val="WW8Num19z0"/>
    <w:qFormat/>
    <w:rPr>
      <w:rFonts w:cs="times new roman;times new roman"/>
      <w:color w:val="000000"/>
    </w:rPr>
  </w:style>
  <w:style w:type="character" w:customStyle="1" w:styleId="WW8Num20z0">
    <w:name w:val="WW8Num20z0"/>
    <w:qFormat/>
    <w:rPr>
      <w:rFonts w:ascii="symbol;wingdings 3" w:hAnsi="symbol;wingdings 3" w:cs="symbol;wingdings 3"/>
    </w:rPr>
  </w:style>
  <w:style w:type="character" w:customStyle="1" w:styleId="WW8Num20z1">
    <w:name w:val="WW8Num20z1"/>
    <w:qFormat/>
    <w:rPr>
      <w:rFonts w:ascii="courier new;bookman old style" w:hAnsi="courier new;bookman old style" w:cs="courier new;bookman old style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;times new roman" w:hAnsi="times new roman;times new roman" w:cs="times new roman;times new roman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21z1">
    <w:name w:val="WW8Num21z1"/>
    <w:qFormat/>
    <w:rPr>
      <w:rFonts w:ascii="courier new;bookman old style" w:hAnsi="courier new;bookman old style" w:cs="courier new;bookman old style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;wingdings 3" w:hAnsi="symbol;wingdings 3" w:cs="symbol;wingdings 3"/>
    </w:rPr>
  </w:style>
  <w:style w:type="character" w:customStyle="1" w:styleId="WW8Num22z0">
    <w:name w:val="WW8Num22z0"/>
    <w:qFormat/>
    <w:rPr>
      <w:rFonts w:ascii="times new roman;times new roman" w:hAnsi="times new roman;times new roman" w:cs="times new roman;times new roman"/>
    </w:rPr>
  </w:style>
  <w:style w:type="character" w:customStyle="1" w:styleId="WW8Num22z1">
    <w:name w:val="WW8Num22z1"/>
    <w:qFormat/>
    <w:rPr>
      <w:rFonts w:ascii="courier new;bookman old style" w:hAnsi="courier new;bookman old style" w:cs="courier new;bookman old style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;wingdings 3" w:hAnsi="symbol;wingdings 3" w:cs="symbol;wingdings 3"/>
    </w:rPr>
  </w:style>
  <w:style w:type="character" w:customStyle="1" w:styleId="af5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6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f7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14">
    <w:name w:val="Заголовок 1 Знак"/>
    <w:qFormat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24">
    <w:name w:val="Заголовок 2 Знак"/>
    <w:qFormat/>
    <w:rPr>
      <w:rFonts w:ascii="Cambria" w:eastAsia="times new roman;times new roman" w:hAnsi="Cambria" w:cs="times new roman;times new roman"/>
      <w:b/>
      <w:bCs/>
      <w:i/>
      <w:iCs/>
      <w:sz w:val="28"/>
      <w:szCs w:val="28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List Paragraph"/>
    <w:basedOn w:val="a"/>
    <w:qFormat/>
    <w:pPr>
      <w:ind w:left="720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qFormat/>
    <w:pPr>
      <w:spacing w:before="280" w:after="280"/>
    </w:pPr>
    <w:rPr>
      <w:rFonts w:eastAsia="times new roman;times new roma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  <w:rPr>
      <w:rFonts w:ascii="Calibri" w:eastAsia="times new roman;times new roman" w:hAnsi="Calibri" w:cs="Calibri"/>
      <w:sz w:val="22"/>
      <w:szCs w:val="22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rFonts w:ascii="Calibri" w:eastAsia="times new roman;times new roman" w:hAnsi="Calibri" w:cs="Calibri"/>
      <w:sz w:val="22"/>
      <w:szCs w:val="22"/>
    </w:rPr>
  </w:style>
  <w:style w:type="paragraph" w:styleId="15">
    <w:name w:val="toc 1"/>
    <w:basedOn w:val="a"/>
    <w:next w:val="a"/>
  </w:style>
  <w:style w:type="paragraph" w:styleId="25">
    <w:name w:val="toc 2"/>
    <w:basedOn w:val="a"/>
    <w:next w:val="a"/>
    <w:pPr>
      <w:ind w:left="240"/>
    </w:pPr>
  </w:style>
  <w:style w:type="paragraph" w:customStyle="1" w:styleId="afe">
    <w:name w:val="Обычный (веб)"/>
    <w:basedOn w:val="a"/>
    <w:qFormat/>
    <w:pPr>
      <w:spacing w:before="280" w:after="280"/>
    </w:pPr>
    <w:rPr>
      <w:rFonts w:eastAsia="times new roman;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0.jp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image" Target="media/image8.pn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4819</Words>
  <Characters>27473</Characters>
  <Application>Microsoft Office Word</Application>
  <DocSecurity>0</DocSecurity>
  <Lines>228</Lines>
  <Paragraphs>64</Paragraphs>
  <ScaleCrop>false</ScaleCrop>
  <Company/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Овчинникова</dc:creator>
  <dc:description/>
  <cp:lastModifiedBy>Microsoft Office User</cp:lastModifiedBy>
  <cp:revision>4</cp:revision>
  <dcterms:created xsi:type="dcterms:W3CDTF">2023-01-27T13:37:00Z</dcterms:created>
  <dcterms:modified xsi:type="dcterms:W3CDTF">2023-02-17T13:43:00Z</dcterms:modified>
  <dc:language>en-US</dc:language>
</cp:coreProperties>
</file>