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801"/>
        <w:gridCol w:w="7770"/>
      </w:tblGrid>
      <w:tr w:rsidR="001C5BD2" w14:paraId="09FFF277" w14:textId="77777777" w:rsidTr="002E2A68">
        <w:trPr>
          <w:trHeight w:val="1412"/>
        </w:trPr>
        <w:tc>
          <w:tcPr>
            <w:tcW w:w="1802" w:type="dxa"/>
            <w:shd w:val="clear" w:color="auto" w:fill="auto"/>
          </w:tcPr>
          <w:p w14:paraId="27E42E3A" w14:textId="77777777" w:rsidR="001C5BD2" w:rsidRPr="0027390B" w:rsidRDefault="002A5B16" w:rsidP="002E2A68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86AC3F" wp14:editId="668AD58F">
                      <wp:simplePos x="0" y="0"/>
                      <wp:positionH relativeFrom="column">
                        <wp:posOffset>-586740</wp:posOffset>
                      </wp:positionH>
                      <wp:positionV relativeFrom="paragraph">
                        <wp:posOffset>1292860</wp:posOffset>
                      </wp:positionV>
                      <wp:extent cx="6877050" cy="47625"/>
                      <wp:effectExtent l="0" t="0" r="19050" b="28575"/>
                      <wp:wrapNone/>
                      <wp:docPr id="3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877050" cy="47625"/>
                              </a:xfrm>
                              <a:prstGeom prst="lin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CEE5CD" id="Прямая соединительная линия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2pt,101.8pt" to="495.3pt,1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" strokecolor="windowText" strokeweight="1.7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1C5BD2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72FC5A2" wp14:editId="7EBDCD43">
                  <wp:simplePos x="0" y="0"/>
                  <wp:positionH relativeFrom="margin">
                    <wp:posOffset>29210</wp:posOffset>
                  </wp:positionH>
                  <wp:positionV relativeFrom="margin">
                    <wp:posOffset>28575</wp:posOffset>
                  </wp:positionV>
                  <wp:extent cx="987425" cy="1016635"/>
                  <wp:effectExtent l="0" t="0" r="0" b="0"/>
                  <wp:wrapSquare wrapText="bothSides"/>
                  <wp:docPr id="5" name="Рисунок 1" descr="Описание: Описание: Копия (2) зенел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Копия (2) зенел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1016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45" w:type="dxa"/>
            <w:shd w:val="clear" w:color="auto" w:fill="auto"/>
          </w:tcPr>
          <w:p w14:paraId="77CE27A8" w14:textId="77777777" w:rsidR="001C5BD2" w:rsidRPr="0027390B" w:rsidRDefault="001C5BD2" w:rsidP="002E2A68">
            <w:pPr>
              <w:jc w:val="center"/>
              <w:rPr>
                <w:sz w:val="28"/>
                <w:szCs w:val="28"/>
              </w:rPr>
            </w:pPr>
            <w:r w:rsidRPr="0027390B">
              <w:rPr>
                <w:sz w:val="28"/>
                <w:szCs w:val="28"/>
              </w:rPr>
              <w:t xml:space="preserve">государственное </w:t>
            </w:r>
            <w:r>
              <w:rPr>
                <w:sz w:val="28"/>
                <w:szCs w:val="28"/>
              </w:rPr>
              <w:t xml:space="preserve">автономное </w:t>
            </w:r>
            <w:r w:rsidRPr="0027390B">
              <w:rPr>
                <w:sz w:val="28"/>
                <w:szCs w:val="28"/>
              </w:rPr>
              <w:t xml:space="preserve">профессиональное образовательное учреждение Свердловской области «Нижнетагильский государственный профессиональный колледж </w:t>
            </w:r>
          </w:p>
          <w:p w14:paraId="3AD447E6" w14:textId="77777777" w:rsidR="001C5BD2" w:rsidRPr="0027390B" w:rsidRDefault="001C5BD2" w:rsidP="002E2A68">
            <w:pPr>
              <w:jc w:val="center"/>
              <w:rPr>
                <w:sz w:val="28"/>
                <w:szCs w:val="28"/>
              </w:rPr>
            </w:pPr>
            <w:r w:rsidRPr="0027390B">
              <w:rPr>
                <w:sz w:val="28"/>
                <w:szCs w:val="28"/>
              </w:rPr>
              <w:t xml:space="preserve">имени Никиты </w:t>
            </w:r>
            <w:proofErr w:type="spellStart"/>
            <w:r w:rsidRPr="0027390B">
              <w:rPr>
                <w:sz w:val="28"/>
                <w:szCs w:val="28"/>
              </w:rPr>
              <w:t>Акинфиевича</w:t>
            </w:r>
            <w:proofErr w:type="spellEnd"/>
            <w:r w:rsidRPr="0027390B">
              <w:rPr>
                <w:sz w:val="28"/>
                <w:szCs w:val="28"/>
              </w:rPr>
              <w:t xml:space="preserve"> Демидова»</w:t>
            </w:r>
          </w:p>
          <w:p w14:paraId="7CD723BC" w14:textId="77777777" w:rsidR="001C5BD2" w:rsidRPr="0027390B" w:rsidRDefault="001C5BD2" w:rsidP="002E2A68">
            <w:pPr>
              <w:jc w:val="center"/>
              <w:rPr>
                <w:sz w:val="28"/>
                <w:szCs w:val="28"/>
              </w:rPr>
            </w:pPr>
            <w:r w:rsidRPr="0027390B">
              <w:rPr>
                <w:sz w:val="28"/>
                <w:szCs w:val="28"/>
              </w:rPr>
              <w:t>(ГАПОУ СО «НТГПК им. Н.А. Демидова»</w:t>
            </w:r>
            <w:r>
              <w:rPr>
                <w:sz w:val="28"/>
                <w:szCs w:val="28"/>
              </w:rPr>
              <w:t>)</w:t>
            </w:r>
          </w:p>
          <w:p w14:paraId="6482D3B0" w14:textId="77777777" w:rsidR="001C5BD2" w:rsidRPr="0027390B" w:rsidRDefault="001C5BD2" w:rsidP="002E2A68">
            <w:pPr>
              <w:rPr>
                <w:sz w:val="28"/>
                <w:szCs w:val="28"/>
              </w:rPr>
            </w:pPr>
          </w:p>
        </w:tc>
      </w:tr>
    </w:tbl>
    <w:p w14:paraId="3B056572" w14:textId="77777777" w:rsidR="001C5BD2" w:rsidRDefault="001C5BD2" w:rsidP="001C5BD2">
      <w:pPr>
        <w:jc w:val="center"/>
        <w:rPr>
          <w:sz w:val="28"/>
          <w:szCs w:val="28"/>
        </w:rPr>
      </w:pPr>
    </w:p>
    <w:p w14:paraId="59119251" w14:textId="77777777" w:rsidR="001C5BD2" w:rsidRPr="000E7523" w:rsidRDefault="001C5BD2" w:rsidP="001C5BD2">
      <w:pPr>
        <w:jc w:val="center"/>
        <w:rPr>
          <w:rFonts w:ascii="Bookman Old Style" w:hAnsi="Bookman Old Style"/>
          <w:b/>
          <w:szCs w:val="28"/>
        </w:rPr>
      </w:pPr>
    </w:p>
    <w:p w14:paraId="12270758" w14:textId="77777777" w:rsidR="001C5BD2" w:rsidRPr="000E7523" w:rsidRDefault="001C5BD2" w:rsidP="001C5BD2">
      <w:pPr>
        <w:jc w:val="center"/>
        <w:rPr>
          <w:rFonts w:ascii="Bookman Old Style" w:hAnsi="Bookman Old Style"/>
          <w:b/>
          <w:szCs w:val="28"/>
        </w:rPr>
      </w:pPr>
    </w:p>
    <w:p w14:paraId="7E516D3E" w14:textId="77777777" w:rsidR="001C5BD2" w:rsidRDefault="001C5BD2" w:rsidP="001C5BD2">
      <w:pPr>
        <w:jc w:val="center"/>
        <w:rPr>
          <w:rFonts w:ascii="Bookman Old Style" w:hAnsi="Bookman Old Style"/>
          <w:b/>
          <w:szCs w:val="28"/>
        </w:rPr>
      </w:pPr>
    </w:p>
    <w:p w14:paraId="14D8DF28" w14:textId="77777777" w:rsidR="001C5BD2" w:rsidRDefault="001C5BD2" w:rsidP="001C5BD2">
      <w:pPr>
        <w:jc w:val="center"/>
        <w:rPr>
          <w:rFonts w:ascii="Bookman Old Style" w:hAnsi="Bookman Old Style"/>
          <w:b/>
          <w:szCs w:val="28"/>
        </w:rPr>
      </w:pPr>
    </w:p>
    <w:p w14:paraId="5EF5D048" w14:textId="77777777" w:rsidR="001C5BD2" w:rsidRDefault="001C5BD2" w:rsidP="001C5BD2">
      <w:pPr>
        <w:jc w:val="center"/>
        <w:rPr>
          <w:rFonts w:ascii="Bookman Old Style" w:hAnsi="Bookman Old Style"/>
          <w:b/>
          <w:szCs w:val="28"/>
        </w:rPr>
      </w:pPr>
    </w:p>
    <w:p w14:paraId="17443054" w14:textId="77777777" w:rsidR="001C5BD2" w:rsidRDefault="001C5BD2" w:rsidP="001C5BD2">
      <w:pPr>
        <w:jc w:val="center"/>
        <w:rPr>
          <w:rFonts w:ascii="Bookman Old Style" w:hAnsi="Bookman Old Style"/>
          <w:b/>
          <w:szCs w:val="28"/>
        </w:rPr>
      </w:pPr>
    </w:p>
    <w:p w14:paraId="2DFEB5A6" w14:textId="77777777" w:rsidR="001C5BD2" w:rsidRDefault="001C5BD2" w:rsidP="001C5BD2">
      <w:pPr>
        <w:jc w:val="center"/>
        <w:rPr>
          <w:rFonts w:ascii="Bookman Old Style" w:hAnsi="Bookman Old Style"/>
          <w:b/>
          <w:szCs w:val="28"/>
        </w:rPr>
      </w:pPr>
    </w:p>
    <w:p w14:paraId="1F8B5E73" w14:textId="77777777" w:rsidR="001C5BD2" w:rsidRDefault="001C5BD2" w:rsidP="001C5BD2">
      <w:pPr>
        <w:jc w:val="center"/>
        <w:rPr>
          <w:rFonts w:ascii="Bookman Old Style" w:hAnsi="Bookman Old Style"/>
          <w:b/>
          <w:szCs w:val="28"/>
        </w:rPr>
      </w:pPr>
    </w:p>
    <w:p w14:paraId="40B31DA5" w14:textId="77777777" w:rsidR="001C5BD2" w:rsidRDefault="001C5BD2" w:rsidP="001C5BD2">
      <w:pPr>
        <w:jc w:val="center"/>
        <w:rPr>
          <w:rFonts w:ascii="Bookman Old Style" w:hAnsi="Bookman Old Style"/>
          <w:b/>
          <w:szCs w:val="28"/>
        </w:rPr>
      </w:pPr>
    </w:p>
    <w:p w14:paraId="328521CD" w14:textId="77777777" w:rsidR="001C5BD2" w:rsidRDefault="001C5BD2" w:rsidP="001C5BD2">
      <w:pPr>
        <w:jc w:val="center"/>
        <w:rPr>
          <w:rFonts w:ascii="Bookman Old Style" w:hAnsi="Bookman Old Style"/>
          <w:b/>
          <w:szCs w:val="28"/>
        </w:rPr>
      </w:pPr>
    </w:p>
    <w:p w14:paraId="386E8DAA" w14:textId="77777777" w:rsidR="001C5BD2" w:rsidRPr="000E7523" w:rsidRDefault="001C5BD2" w:rsidP="001C5BD2">
      <w:pPr>
        <w:jc w:val="center"/>
        <w:rPr>
          <w:rFonts w:ascii="Bookman Old Style" w:hAnsi="Bookman Old Style"/>
          <w:b/>
          <w:szCs w:val="28"/>
        </w:rPr>
      </w:pPr>
    </w:p>
    <w:p w14:paraId="043D8495" w14:textId="77777777" w:rsidR="001C5BD2" w:rsidRDefault="001C5BD2" w:rsidP="001C5B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МЕТОДИЧЕСКИЕ РЕКОМЕНДАЦИИ ПО ВЫПОЛНЕНИЮ КОНТРОЛЬНОЙ РАБОТЫ </w:t>
      </w:r>
    </w:p>
    <w:p w14:paraId="47140917" w14:textId="77777777" w:rsidR="001C5BD2" w:rsidRPr="001C5BD2" w:rsidRDefault="001C5BD2" w:rsidP="001C5B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УЧЕБНОЙ ДИСЦИПЛИНЕ</w:t>
      </w:r>
    </w:p>
    <w:p w14:paraId="66ADA3B3" w14:textId="77777777" w:rsidR="001C5BD2" w:rsidRPr="00217768" w:rsidRDefault="001C5BD2" w:rsidP="001C5BD2">
      <w:pPr>
        <w:jc w:val="center"/>
        <w:rPr>
          <w:b/>
          <w:sz w:val="40"/>
          <w:szCs w:val="40"/>
        </w:rPr>
      </w:pPr>
      <w:r w:rsidRPr="00217768">
        <w:rPr>
          <w:b/>
          <w:sz w:val="40"/>
          <w:szCs w:val="40"/>
        </w:rPr>
        <w:t>СТАТИСТИКА</w:t>
      </w:r>
    </w:p>
    <w:p w14:paraId="2E6DFCE5" w14:textId="77777777" w:rsidR="001C5BD2" w:rsidRPr="001B324A" w:rsidRDefault="001C5BD2" w:rsidP="001C5BD2">
      <w:pPr>
        <w:jc w:val="center"/>
        <w:rPr>
          <w:b/>
          <w:szCs w:val="28"/>
        </w:rPr>
      </w:pPr>
    </w:p>
    <w:p w14:paraId="4C8BA220" w14:textId="77777777" w:rsidR="001C5BD2" w:rsidRPr="001C5BD2" w:rsidRDefault="001C5BD2" w:rsidP="001C5BD2">
      <w:pPr>
        <w:rPr>
          <w:b/>
          <w:szCs w:val="28"/>
        </w:rPr>
      </w:pPr>
    </w:p>
    <w:p w14:paraId="23D783A9" w14:textId="77777777" w:rsidR="001C5BD2" w:rsidRPr="006540D6" w:rsidRDefault="001C5BD2" w:rsidP="006850F0">
      <w:pPr>
        <w:jc w:val="center"/>
        <w:rPr>
          <w:sz w:val="28"/>
          <w:szCs w:val="28"/>
        </w:rPr>
      </w:pPr>
      <w:r w:rsidRPr="006540D6">
        <w:rPr>
          <w:sz w:val="28"/>
          <w:szCs w:val="28"/>
        </w:rPr>
        <w:t>для обучающихся</w:t>
      </w:r>
      <w:r>
        <w:rPr>
          <w:sz w:val="28"/>
          <w:szCs w:val="28"/>
        </w:rPr>
        <w:t xml:space="preserve"> специальности</w:t>
      </w:r>
      <w:r w:rsidRPr="006540D6">
        <w:rPr>
          <w:sz w:val="28"/>
          <w:szCs w:val="28"/>
        </w:rPr>
        <w:t xml:space="preserve"> </w:t>
      </w:r>
    </w:p>
    <w:p w14:paraId="1252D6AA" w14:textId="77777777" w:rsidR="006850F0" w:rsidRDefault="001C5BD2" w:rsidP="006850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40.02.01 </w:t>
      </w:r>
      <w:r w:rsidRPr="00217768">
        <w:rPr>
          <w:sz w:val="28"/>
          <w:szCs w:val="28"/>
        </w:rPr>
        <w:t>Право и орга</w:t>
      </w:r>
      <w:r>
        <w:rPr>
          <w:sz w:val="28"/>
          <w:szCs w:val="28"/>
        </w:rPr>
        <w:t>низация социального обеспечения</w:t>
      </w:r>
    </w:p>
    <w:p w14:paraId="1DE2C2AA" w14:textId="4210786F" w:rsidR="001C5BD2" w:rsidRPr="00217768" w:rsidRDefault="006850F0" w:rsidP="006850F0">
      <w:pPr>
        <w:jc w:val="center"/>
        <w:rPr>
          <w:sz w:val="28"/>
          <w:szCs w:val="28"/>
        </w:rPr>
      </w:pPr>
      <w:r>
        <w:rPr>
          <w:sz w:val="28"/>
          <w:szCs w:val="28"/>
        </w:rPr>
        <w:t>(базовая подготовка)</w:t>
      </w:r>
      <w:r w:rsidR="001C5BD2" w:rsidRPr="00217768">
        <w:rPr>
          <w:sz w:val="28"/>
          <w:szCs w:val="28"/>
        </w:rPr>
        <w:t xml:space="preserve"> </w:t>
      </w:r>
    </w:p>
    <w:p w14:paraId="3DD1D598" w14:textId="77777777" w:rsidR="006850F0" w:rsidRDefault="006850F0" w:rsidP="001C5BD2">
      <w:pPr>
        <w:spacing w:line="360" w:lineRule="auto"/>
        <w:jc w:val="center"/>
        <w:rPr>
          <w:sz w:val="28"/>
          <w:szCs w:val="28"/>
        </w:rPr>
      </w:pPr>
    </w:p>
    <w:p w14:paraId="1F52A630" w14:textId="7A377D60" w:rsidR="001C5BD2" w:rsidRPr="007951CC" w:rsidRDefault="001C5BD2" w:rsidP="001C5BD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заочное отделение</w:t>
      </w:r>
    </w:p>
    <w:p w14:paraId="40BE3C48" w14:textId="77777777" w:rsidR="001C5BD2" w:rsidRPr="00217768" w:rsidRDefault="001C5BD2" w:rsidP="001C5BD2">
      <w:pPr>
        <w:spacing w:line="360" w:lineRule="auto"/>
        <w:jc w:val="center"/>
        <w:rPr>
          <w:sz w:val="28"/>
          <w:szCs w:val="28"/>
        </w:rPr>
      </w:pPr>
    </w:p>
    <w:p w14:paraId="5D1B5C83" w14:textId="77777777" w:rsidR="001C5BD2" w:rsidRPr="000E7523" w:rsidRDefault="001C5BD2" w:rsidP="001C5BD2">
      <w:pPr>
        <w:jc w:val="center"/>
        <w:rPr>
          <w:rFonts w:ascii="Bookman Old Style" w:hAnsi="Bookman Old Style"/>
          <w:b/>
          <w:szCs w:val="28"/>
        </w:rPr>
      </w:pPr>
    </w:p>
    <w:p w14:paraId="7DB8FCEE" w14:textId="77777777" w:rsidR="001C5BD2" w:rsidRPr="000E7523" w:rsidRDefault="001C5BD2" w:rsidP="001C5BD2">
      <w:pPr>
        <w:jc w:val="center"/>
        <w:rPr>
          <w:rFonts w:ascii="Bookman Old Style" w:hAnsi="Bookman Old Style"/>
          <w:b/>
          <w:szCs w:val="28"/>
        </w:rPr>
      </w:pPr>
    </w:p>
    <w:p w14:paraId="3CCC3384" w14:textId="77777777" w:rsidR="001C5BD2" w:rsidRPr="000E7523" w:rsidRDefault="001C5BD2" w:rsidP="001C5BD2">
      <w:pPr>
        <w:jc w:val="center"/>
        <w:rPr>
          <w:rFonts w:ascii="Bookman Old Style" w:hAnsi="Bookman Old Style"/>
          <w:b/>
          <w:szCs w:val="28"/>
        </w:rPr>
      </w:pPr>
    </w:p>
    <w:p w14:paraId="00E12EF1" w14:textId="77777777" w:rsidR="001C5BD2" w:rsidRDefault="001C5BD2" w:rsidP="001C5BD2">
      <w:pPr>
        <w:jc w:val="center"/>
        <w:rPr>
          <w:rFonts w:ascii="Bookman Old Style" w:hAnsi="Bookman Old Style"/>
          <w:b/>
          <w:szCs w:val="28"/>
        </w:rPr>
      </w:pPr>
    </w:p>
    <w:p w14:paraId="59D27AD0" w14:textId="77777777" w:rsidR="001C5BD2" w:rsidRDefault="001C5BD2" w:rsidP="001C5BD2">
      <w:pPr>
        <w:jc w:val="center"/>
        <w:rPr>
          <w:rFonts w:ascii="Bookman Old Style" w:hAnsi="Bookman Old Style"/>
          <w:b/>
          <w:szCs w:val="28"/>
        </w:rPr>
      </w:pPr>
    </w:p>
    <w:p w14:paraId="7ABE5E4B" w14:textId="77777777" w:rsidR="001C5BD2" w:rsidRDefault="001C5BD2" w:rsidP="001C5BD2">
      <w:pPr>
        <w:jc w:val="center"/>
        <w:rPr>
          <w:rFonts w:ascii="Bookman Old Style" w:hAnsi="Bookman Old Style"/>
          <w:b/>
          <w:szCs w:val="28"/>
        </w:rPr>
      </w:pPr>
    </w:p>
    <w:p w14:paraId="74345BA7" w14:textId="77777777" w:rsidR="001C5BD2" w:rsidRDefault="001C5BD2" w:rsidP="001C5BD2">
      <w:pPr>
        <w:jc w:val="center"/>
        <w:rPr>
          <w:rFonts w:ascii="Bookman Old Style" w:hAnsi="Bookman Old Style"/>
          <w:b/>
          <w:szCs w:val="28"/>
        </w:rPr>
      </w:pPr>
    </w:p>
    <w:p w14:paraId="17AD11FA" w14:textId="77777777" w:rsidR="001C5BD2" w:rsidRDefault="001C5BD2" w:rsidP="001C5BD2">
      <w:pPr>
        <w:jc w:val="center"/>
        <w:rPr>
          <w:rFonts w:ascii="Bookman Old Style" w:hAnsi="Bookman Old Style"/>
          <w:b/>
          <w:szCs w:val="28"/>
        </w:rPr>
      </w:pPr>
    </w:p>
    <w:p w14:paraId="6597647B" w14:textId="77777777" w:rsidR="001C5BD2" w:rsidRDefault="001C5BD2" w:rsidP="001C5BD2">
      <w:pPr>
        <w:jc w:val="center"/>
        <w:rPr>
          <w:rFonts w:ascii="Bookman Old Style" w:hAnsi="Bookman Old Style"/>
          <w:b/>
          <w:szCs w:val="28"/>
        </w:rPr>
      </w:pPr>
    </w:p>
    <w:p w14:paraId="5E5C16EA" w14:textId="77777777" w:rsidR="006850F0" w:rsidRPr="000E7523" w:rsidRDefault="006850F0" w:rsidP="001C5BD2">
      <w:pPr>
        <w:jc w:val="center"/>
        <w:rPr>
          <w:rFonts w:ascii="Bookman Old Style" w:hAnsi="Bookman Old Style"/>
          <w:b/>
          <w:szCs w:val="28"/>
        </w:rPr>
      </w:pPr>
    </w:p>
    <w:p w14:paraId="1A94BA0F" w14:textId="35FBFCAA" w:rsidR="001C5BD2" w:rsidRDefault="001C5BD2" w:rsidP="001C5BD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14:paraId="1F18D46F" w14:textId="169A7587" w:rsidR="006850F0" w:rsidRDefault="006850F0" w:rsidP="001C5BD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14:paraId="3E9B6F4B" w14:textId="77777777" w:rsidR="006850F0" w:rsidRPr="00A20A8B" w:rsidRDefault="006850F0" w:rsidP="001C5BD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14:paraId="56B28479" w14:textId="77777777" w:rsidR="001C5BD2" w:rsidRDefault="001C5BD2" w:rsidP="001C5BD2">
      <w:pPr>
        <w:jc w:val="center"/>
        <w:rPr>
          <w:sz w:val="28"/>
          <w:szCs w:val="28"/>
        </w:rPr>
      </w:pPr>
    </w:p>
    <w:p w14:paraId="19910A8C" w14:textId="77777777" w:rsidR="001C5BD2" w:rsidRPr="001C5BD2" w:rsidRDefault="001C5BD2" w:rsidP="001C5B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Нижний Тагил, </w:t>
      </w:r>
      <w:r w:rsidRPr="00217768">
        <w:rPr>
          <w:sz w:val="28"/>
          <w:szCs w:val="28"/>
        </w:rPr>
        <w:t>20</w:t>
      </w:r>
      <w:r w:rsidR="000B1BFA">
        <w:rPr>
          <w:sz w:val="28"/>
          <w:szCs w:val="28"/>
        </w:rPr>
        <w:t>21</w:t>
      </w:r>
      <w:r>
        <w:rPr>
          <w:b/>
          <w:caps/>
          <w:sz w:val="28"/>
          <w:szCs w:val="28"/>
        </w:rPr>
        <w:br w:type="page"/>
      </w:r>
    </w:p>
    <w:p w14:paraId="6C4E689C" w14:textId="77777777" w:rsidR="00F75D6B" w:rsidRDefault="00F75D6B" w:rsidP="001C5BD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МЕТОДИЧЕСКИЕ УКАЗАНИЯ ПО ВЫПОЛНЕНИЮ КОНТРОЛЬНОЙ РАБОТЫ</w:t>
      </w:r>
    </w:p>
    <w:p w14:paraId="17101B04" w14:textId="77777777" w:rsidR="00F75D6B" w:rsidRDefault="00F75D6B" w:rsidP="00F75D6B">
      <w:pPr>
        <w:ind w:left="644"/>
        <w:jc w:val="both"/>
        <w:rPr>
          <w:b/>
          <w:caps/>
          <w:sz w:val="28"/>
          <w:szCs w:val="28"/>
        </w:rPr>
      </w:pPr>
    </w:p>
    <w:p w14:paraId="5FE9231F" w14:textId="77777777" w:rsidR="00F75D6B" w:rsidRDefault="00F75D6B" w:rsidP="00F75D6B">
      <w:pPr>
        <w:ind w:firstLine="851"/>
        <w:jc w:val="both"/>
        <w:rPr>
          <w:sz w:val="28"/>
        </w:rPr>
      </w:pPr>
      <w:r>
        <w:rPr>
          <w:sz w:val="28"/>
        </w:rPr>
        <w:t>Данные методические рекомендации предназначены для студентов заочной формы обучения, изучающих курс «</w:t>
      </w:r>
      <w:r w:rsidR="001C5BD2">
        <w:rPr>
          <w:sz w:val="28"/>
        </w:rPr>
        <w:t>Статистика</w:t>
      </w:r>
      <w:r>
        <w:rPr>
          <w:sz w:val="28"/>
        </w:rPr>
        <w:t>»</w:t>
      </w:r>
    </w:p>
    <w:p w14:paraId="0DF53EB9" w14:textId="77777777" w:rsidR="00F75D6B" w:rsidRDefault="00F75D6B" w:rsidP="00F75D6B">
      <w:pPr>
        <w:jc w:val="both"/>
        <w:rPr>
          <w:sz w:val="28"/>
        </w:rPr>
      </w:pPr>
      <w:r>
        <w:rPr>
          <w:sz w:val="28"/>
        </w:rPr>
        <w:tab/>
        <w:t>Основной формой изучения курса «</w:t>
      </w:r>
      <w:r w:rsidR="001C5BD2">
        <w:rPr>
          <w:sz w:val="28"/>
        </w:rPr>
        <w:t>Статистика» для с</w:t>
      </w:r>
      <w:r>
        <w:rPr>
          <w:sz w:val="28"/>
        </w:rPr>
        <w:t>туден</w:t>
      </w:r>
      <w:r w:rsidR="001C5BD2">
        <w:rPr>
          <w:sz w:val="28"/>
        </w:rPr>
        <w:t>т</w:t>
      </w:r>
      <w:r>
        <w:rPr>
          <w:sz w:val="28"/>
        </w:rPr>
        <w:t>ов заочной формы обучения является самостоятельная работа, одним из направлений которой является выполнение контрольной работы.</w:t>
      </w:r>
    </w:p>
    <w:p w14:paraId="1473E63F" w14:textId="77777777" w:rsidR="00F75D6B" w:rsidRDefault="00F75D6B" w:rsidP="00F75D6B">
      <w:pPr>
        <w:jc w:val="both"/>
        <w:rPr>
          <w:sz w:val="28"/>
        </w:rPr>
      </w:pPr>
      <w:r>
        <w:rPr>
          <w:sz w:val="28"/>
        </w:rPr>
        <w:tab/>
        <w:t xml:space="preserve">Целью данной контрольной работы является проверка и углубление знаний, полученных при изучении теоретических и научно-практических вопросов </w:t>
      </w:r>
      <w:r w:rsidR="001C5BD2">
        <w:rPr>
          <w:sz w:val="28"/>
        </w:rPr>
        <w:t>статистики</w:t>
      </w:r>
      <w:r>
        <w:rPr>
          <w:sz w:val="28"/>
        </w:rPr>
        <w:t>.</w:t>
      </w:r>
    </w:p>
    <w:p w14:paraId="3D54CAB7" w14:textId="77777777" w:rsidR="00F75D6B" w:rsidRDefault="00F75D6B" w:rsidP="00F75D6B">
      <w:pPr>
        <w:jc w:val="both"/>
        <w:rPr>
          <w:sz w:val="28"/>
        </w:rPr>
      </w:pPr>
      <w:r>
        <w:rPr>
          <w:sz w:val="28"/>
        </w:rPr>
        <w:tab/>
        <w:t xml:space="preserve">Выполнение данной контрольной работы призвано стимулировать самостоятельную работу студентов по изучению курса </w:t>
      </w:r>
      <w:r w:rsidR="001C5BD2">
        <w:rPr>
          <w:sz w:val="28"/>
        </w:rPr>
        <w:t>статистики</w:t>
      </w:r>
      <w:r>
        <w:rPr>
          <w:sz w:val="28"/>
        </w:rPr>
        <w:t xml:space="preserve">, направлено на формирование знаний </w:t>
      </w:r>
      <w:r w:rsidR="001C5BD2">
        <w:rPr>
          <w:sz w:val="28"/>
        </w:rPr>
        <w:t>основных категорий статистической науки</w:t>
      </w:r>
      <w:r>
        <w:rPr>
          <w:sz w:val="28"/>
        </w:rPr>
        <w:t>, развитие навыков логического мышления, обобщения и умения делать верные выводы.</w:t>
      </w:r>
    </w:p>
    <w:p w14:paraId="78F1A16C" w14:textId="77777777" w:rsidR="00F75D6B" w:rsidRDefault="00F75D6B" w:rsidP="00F75D6B">
      <w:pPr>
        <w:ind w:firstLine="851"/>
        <w:jc w:val="both"/>
        <w:rPr>
          <w:sz w:val="28"/>
        </w:rPr>
      </w:pPr>
      <w:r>
        <w:rPr>
          <w:sz w:val="28"/>
        </w:rPr>
        <w:t>Каждый вариант контрольной работы, предлагаемый студентам-заочникам, состоит из трех заданий</w:t>
      </w:r>
      <w:r w:rsidR="001C5BD2">
        <w:rPr>
          <w:sz w:val="28"/>
        </w:rPr>
        <w:t>-вопросов</w:t>
      </w:r>
      <w:r>
        <w:rPr>
          <w:sz w:val="28"/>
        </w:rPr>
        <w:t>.</w:t>
      </w:r>
    </w:p>
    <w:p w14:paraId="68CAAF5B" w14:textId="77777777" w:rsidR="00F75D6B" w:rsidRDefault="00F75D6B" w:rsidP="00F75D6B">
      <w:pPr>
        <w:jc w:val="both"/>
        <w:rPr>
          <w:sz w:val="28"/>
        </w:rPr>
      </w:pPr>
      <w:r>
        <w:rPr>
          <w:sz w:val="28"/>
        </w:rPr>
        <w:tab/>
        <w:t xml:space="preserve">Приступая к выполнению заданий контрольной работы, необходимо, прежде всего, правильно выбрать свой вариант, который определяется в зависимости от первой буквы фамилии студента в соответствии с данными таблицы 1. </w:t>
      </w:r>
    </w:p>
    <w:p w14:paraId="42B63177" w14:textId="77777777" w:rsidR="00F75D6B" w:rsidRDefault="00F75D6B" w:rsidP="00F75D6B">
      <w:pPr>
        <w:ind w:firstLine="851"/>
        <w:jc w:val="both"/>
        <w:rPr>
          <w:sz w:val="28"/>
        </w:rPr>
      </w:pPr>
      <w:r>
        <w:rPr>
          <w:sz w:val="28"/>
        </w:rPr>
        <w:t>Таблица 1 – Определение варианта контрольной работы студентом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7"/>
        <w:gridCol w:w="7185"/>
      </w:tblGrid>
      <w:tr w:rsidR="00F75D6B" w:rsidRPr="005B3C69" w14:paraId="084595EF" w14:textId="77777777" w:rsidTr="002E2A68">
        <w:tc>
          <w:tcPr>
            <w:tcW w:w="0" w:type="auto"/>
            <w:shd w:val="clear" w:color="auto" w:fill="auto"/>
          </w:tcPr>
          <w:p w14:paraId="62948249" w14:textId="77777777" w:rsidR="00F75D6B" w:rsidRPr="005B3C69" w:rsidRDefault="00F75D6B" w:rsidP="002E2A68">
            <w:pPr>
              <w:jc w:val="center"/>
              <w:rPr>
                <w:sz w:val="28"/>
              </w:rPr>
            </w:pPr>
            <w:r w:rsidRPr="005B3C69">
              <w:rPr>
                <w:sz w:val="28"/>
              </w:rPr>
              <w:t>Номер варианта</w:t>
            </w:r>
          </w:p>
        </w:tc>
        <w:tc>
          <w:tcPr>
            <w:tcW w:w="7185" w:type="dxa"/>
            <w:shd w:val="clear" w:color="auto" w:fill="auto"/>
          </w:tcPr>
          <w:p w14:paraId="76572579" w14:textId="77777777" w:rsidR="00F75D6B" w:rsidRPr="005B3C69" w:rsidRDefault="00F75D6B" w:rsidP="002E2A68">
            <w:pPr>
              <w:jc w:val="center"/>
              <w:rPr>
                <w:sz w:val="28"/>
              </w:rPr>
            </w:pPr>
            <w:r w:rsidRPr="005B3C69">
              <w:rPr>
                <w:sz w:val="28"/>
              </w:rPr>
              <w:t>Буква, с которой начинается фамилия студента</w:t>
            </w:r>
          </w:p>
        </w:tc>
      </w:tr>
      <w:tr w:rsidR="00F75D6B" w:rsidRPr="005B3C69" w14:paraId="0B53BB0F" w14:textId="77777777" w:rsidTr="002E2A68">
        <w:tc>
          <w:tcPr>
            <w:tcW w:w="0" w:type="auto"/>
            <w:shd w:val="clear" w:color="auto" w:fill="auto"/>
          </w:tcPr>
          <w:p w14:paraId="7095B8C7" w14:textId="77777777" w:rsidR="00F75D6B" w:rsidRPr="005B3C69" w:rsidRDefault="00F75D6B" w:rsidP="002E2A68">
            <w:pPr>
              <w:jc w:val="center"/>
              <w:rPr>
                <w:sz w:val="28"/>
              </w:rPr>
            </w:pPr>
            <w:r w:rsidRPr="005B3C69">
              <w:rPr>
                <w:sz w:val="28"/>
              </w:rPr>
              <w:t>1</w:t>
            </w:r>
          </w:p>
        </w:tc>
        <w:tc>
          <w:tcPr>
            <w:tcW w:w="7185" w:type="dxa"/>
            <w:shd w:val="clear" w:color="auto" w:fill="auto"/>
          </w:tcPr>
          <w:p w14:paraId="3ADEAB05" w14:textId="77777777" w:rsidR="00F75D6B" w:rsidRPr="005B3C69" w:rsidRDefault="00F75D6B" w:rsidP="002E2A68">
            <w:pPr>
              <w:jc w:val="center"/>
              <w:rPr>
                <w:sz w:val="28"/>
              </w:rPr>
            </w:pPr>
            <w:r w:rsidRPr="005B3C69">
              <w:rPr>
                <w:sz w:val="28"/>
              </w:rPr>
              <w:t>А, Б, В</w:t>
            </w:r>
          </w:p>
        </w:tc>
      </w:tr>
      <w:tr w:rsidR="00F75D6B" w:rsidRPr="005B3C69" w14:paraId="73151D5E" w14:textId="77777777" w:rsidTr="002E2A68">
        <w:tc>
          <w:tcPr>
            <w:tcW w:w="0" w:type="auto"/>
            <w:shd w:val="clear" w:color="auto" w:fill="auto"/>
          </w:tcPr>
          <w:p w14:paraId="263BD291" w14:textId="77777777" w:rsidR="00F75D6B" w:rsidRPr="005B3C69" w:rsidRDefault="00F75D6B" w:rsidP="002E2A68">
            <w:pPr>
              <w:jc w:val="center"/>
              <w:rPr>
                <w:sz w:val="28"/>
              </w:rPr>
            </w:pPr>
            <w:r w:rsidRPr="005B3C69">
              <w:rPr>
                <w:sz w:val="28"/>
              </w:rPr>
              <w:t>2</w:t>
            </w:r>
          </w:p>
        </w:tc>
        <w:tc>
          <w:tcPr>
            <w:tcW w:w="7185" w:type="dxa"/>
            <w:shd w:val="clear" w:color="auto" w:fill="auto"/>
          </w:tcPr>
          <w:p w14:paraId="6009CD48" w14:textId="77777777" w:rsidR="00F75D6B" w:rsidRPr="005B3C69" w:rsidRDefault="00F75D6B" w:rsidP="002E2A68">
            <w:pPr>
              <w:jc w:val="center"/>
              <w:rPr>
                <w:sz w:val="28"/>
              </w:rPr>
            </w:pPr>
            <w:r w:rsidRPr="005B3C69">
              <w:rPr>
                <w:sz w:val="28"/>
              </w:rPr>
              <w:t>Г, Д, Е</w:t>
            </w:r>
          </w:p>
        </w:tc>
      </w:tr>
      <w:tr w:rsidR="00F75D6B" w:rsidRPr="005B3C69" w14:paraId="7EEB7576" w14:textId="77777777" w:rsidTr="002E2A68">
        <w:tc>
          <w:tcPr>
            <w:tcW w:w="0" w:type="auto"/>
            <w:shd w:val="clear" w:color="auto" w:fill="auto"/>
          </w:tcPr>
          <w:p w14:paraId="0C1493AA" w14:textId="77777777" w:rsidR="00F75D6B" w:rsidRPr="005B3C69" w:rsidRDefault="00F75D6B" w:rsidP="002E2A68">
            <w:pPr>
              <w:jc w:val="center"/>
              <w:rPr>
                <w:sz w:val="28"/>
              </w:rPr>
            </w:pPr>
            <w:r w:rsidRPr="005B3C69">
              <w:rPr>
                <w:sz w:val="28"/>
              </w:rPr>
              <w:t>3</w:t>
            </w:r>
          </w:p>
        </w:tc>
        <w:tc>
          <w:tcPr>
            <w:tcW w:w="7185" w:type="dxa"/>
            <w:shd w:val="clear" w:color="auto" w:fill="auto"/>
          </w:tcPr>
          <w:p w14:paraId="0C71A59F" w14:textId="77777777" w:rsidR="00F75D6B" w:rsidRPr="005B3C69" w:rsidRDefault="00F75D6B" w:rsidP="002E2A68">
            <w:pPr>
              <w:jc w:val="center"/>
              <w:rPr>
                <w:sz w:val="28"/>
              </w:rPr>
            </w:pPr>
            <w:r w:rsidRPr="005B3C69">
              <w:rPr>
                <w:sz w:val="28"/>
              </w:rPr>
              <w:t>Ё, Ж, З</w:t>
            </w:r>
          </w:p>
        </w:tc>
      </w:tr>
      <w:tr w:rsidR="00F75D6B" w:rsidRPr="005B3C69" w14:paraId="42F88529" w14:textId="77777777" w:rsidTr="002E2A68">
        <w:tc>
          <w:tcPr>
            <w:tcW w:w="0" w:type="auto"/>
            <w:shd w:val="clear" w:color="auto" w:fill="auto"/>
          </w:tcPr>
          <w:p w14:paraId="2A06329E" w14:textId="77777777" w:rsidR="00F75D6B" w:rsidRPr="005B3C69" w:rsidRDefault="00F75D6B" w:rsidP="002E2A68">
            <w:pPr>
              <w:jc w:val="center"/>
              <w:rPr>
                <w:sz w:val="28"/>
              </w:rPr>
            </w:pPr>
            <w:r w:rsidRPr="005B3C69">
              <w:rPr>
                <w:sz w:val="28"/>
              </w:rPr>
              <w:t>4</w:t>
            </w:r>
          </w:p>
        </w:tc>
        <w:tc>
          <w:tcPr>
            <w:tcW w:w="7185" w:type="dxa"/>
            <w:shd w:val="clear" w:color="auto" w:fill="auto"/>
          </w:tcPr>
          <w:p w14:paraId="4AD0AFE3" w14:textId="77777777" w:rsidR="00F75D6B" w:rsidRPr="005B3C69" w:rsidRDefault="00F75D6B" w:rsidP="002E2A68">
            <w:pPr>
              <w:jc w:val="center"/>
              <w:rPr>
                <w:sz w:val="28"/>
              </w:rPr>
            </w:pPr>
            <w:r w:rsidRPr="005B3C69">
              <w:rPr>
                <w:sz w:val="28"/>
              </w:rPr>
              <w:t>И, Й, К</w:t>
            </w:r>
          </w:p>
        </w:tc>
      </w:tr>
      <w:tr w:rsidR="00F75D6B" w:rsidRPr="005B3C69" w14:paraId="32D567DC" w14:textId="77777777" w:rsidTr="002E2A68">
        <w:tc>
          <w:tcPr>
            <w:tcW w:w="0" w:type="auto"/>
            <w:shd w:val="clear" w:color="auto" w:fill="auto"/>
          </w:tcPr>
          <w:p w14:paraId="53194CBC" w14:textId="77777777" w:rsidR="00F75D6B" w:rsidRPr="005B3C69" w:rsidRDefault="00F75D6B" w:rsidP="002E2A68">
            <w:pPr>
              <w:jc w:val="center"/>
              <w:rPr>
                <w:sz w:val="28"/>
              </w:rPr>
            </w:pPr>
            <w:r w:rsidRPr="005B3C69">
              <w:rPr>
                <w:sz w:val="28"/>
              </w:rPr>
              <w:t>5</w:t>
            </w:r>
          </w:p>
        </w:tc>
        <w:tc>
          <w:tcPr>
            <w:tcW w:w="7185" w:type="dxa"/>
            <w:shd w:val="clear" w:color="auto" w:fill="auto"/>
          </w:tcPr>
          <w:p w14:paraId="0CA1B625" w14:textId="77777777" w:rsidR="00F75D6B" w:rsidRPr="005B3C69" w:rsidRDefault="00F75D6B" w:rsidP="002E2A68">
            <w:pPr>
              <w:jc w:val="center"/>
              <w:rPr>
                <w:sz w:val="28"/>
              </w:rPr>
            </w:pPr>
            <w:r w:rsidRPr="005B3C69">
              <w:rPr>
                <w:sz w:val="28"/>
              </w:rPr>
              <w:t>Л, М, Н</w:t>
            </w:r>
          </w:p>
        </w:tc>
      </w:tr>
      <w:tr w:rsidR="00F75D6B" w:rsidRPr="005B3C69" w14:paraId="002661CC" w14:textId="77777777" w:rsidTr="002E2A68">
        <w:tc>
          <w:tcPr>
            <w:tcW w:w="0" w:type="auto"/>
            <w:shd w:val="clear" w:color="auto" w:fill="auto"/>
          </w:tcPr>
          <w:p w14:paraId="3FFE2229" w14:textId="77777777" w:rsidR="00F75D6B" w:rsidRPr="005B3C69" w:rsidRDefault="00F75D6B" w:rsidP="002E2A68">
            <w:pPr>
              <w:jc w:val="center"/>
              <w:rPr>
                <w:sz w:val="28"/>
              </w:rPr>
            </w:pPr>
            <w:r w:rsidRPr="005B3C69">
              <w:rPr>
                <w:sz w:val="28"/>
              </w:rPr>
              <w:t>6</w:t>
            </w:r>
          </w:p>
        </w:tc>
        <w:tc>
          <w:tcPr>
            <w:tcW w:w="7185" w:type="dxa"/>
            <w:shd w:val="clear" w:color="auto" w:fill="auto"/>
          </w:tcPr>
          <w:p w14:paraId="1371646D" w14:textId="77777777" w:rsidR="00F75D6B" w:rsidRPr="005B3C69" w:rsidRDefault="00F75D6B" w:rsidP="002E2A68">
            <w:pPr>
              <w:jc w:val="center"/>
              <w:rPr>
                <w:sz w:val="28"/>
              </w:rPr>
            </w:pPr>
            <w:r w:rsidRPr="005B3C69">
              <w:rPr>
                <w:sz w:val="28"/>
              </w:rPr>
              <w:t>О, П, Р</w:t>
            </w:r>
          </w:p>
        </w:tc>
      </w:tr>
      <w:tr w:rsidR="00F75D6B" w:rsidRPr="005B3C69" w14:paraId="3A14B022" w14:textId="77777777" w:rsidTr="002E2A68">
        <w:tc>
          <w:tcPr>
            <w:tcW w:w="0" w:type="auto"/>
            <w:shd w:val="clear" w:color="auto" w:fill="auto"/>
          </w:tcPr>
          <w:p w14:paraId="5B828B6D" w14:textId="77777777" w:rsidR="00F75D6B" w:rsidRPr="005B3C69" w:rsidRDefault="00F75D6B" w:rsidP="002E2A68">
            <w:pPr>
              <w:jc w:val="center"/>
              <w:rPr>
                <w:sz w:val="28"/>
              </w:rPr>
            </w:pPr>
            <w:r w:rsidRPr="005B3C69">
              <w:rPr>
                <w:sz w:val="28"/>
              </w:rPr>
              <w:t>7</w:t>
            </w:r>
          </w:p>
        </w:tc>
        <w:tc>
          <w:tcPr>
            <w:tcW w:w="7185" w:type="dxa"/>
            <w:shd w:val="clear" w:color="auto" w:fill="auto"/>
          </w:tcPr>
          <w:p w14:paraId="3A2BB6E8" w14:textId="77777777" w:rsidR="00F75D6B" w:rsidRPr="005B3C69" w:rsidRDefault="00F75D6B" w:rsidP="002E2A68">
            <w:pPr>
              <w:jc w:val="center"/>
              <w:rPr>
                <w:sz w:val="28"/>
              </w:rPr>
            </w:pPr>
            <w:r w:rsidRPr="005B3C69">
              <w:rPr>
                <w:sz w:val="28"/>
              </w:rPr>
              <w:t>С, Т, У</w:t>
            </w:r>
          </w:p>
        </w:tc>
      </w:tr>
      <w:tr w:rsidR="00F75D6B" w:rsidRPr="005B3C69" w14:paraId="1D67FFC4" w14:textId="77777777" w:rsidTr="002E2A68">
        <w:tc>
          <w:tcPr>
            <w:tcW w:w="0" w:type="auto"/>
            <w:shd w:val="clear" w:color="auto" w:fill="auto"/>
          </w:tcPr>
          <w:p w14:paraId="46B5D7A0" w14:textId="77777777" w:rsidR="00F75D6B" w:rsidRPr="005B3C69" w:rsidRDefault="00F75D6B" w:rsidP="002E2A68">
            <w:pPr>
              <w:jc w:val="center"/>
              <w:rPr>
                <w:sz w:val="28"/>
              </w:rPr>
            </w:pPr>
            <w:r w:rsidRPr="005B3C69">
              <w:rPr>
                <w:sz w:val="28"/>
              </w:rPr>
              <w:t>8</w:t>
            </w:r>
          </w:p>
        </w:tc>
        <w:tc>
          <w:tcPr>
            <w:tcW w:w="7185" w:type="dxa"/>
            <w:shd w:val="clear" w:color="auto" w:fill="auto"/>
          </w:tcPr>
          <w:p w14:paraId="491DF5B5" w14:textId="77777777" w:rsidR="00F75D6B" w:rsidRPr="005B3C69" w:rsidRDefault="00F75D6B" w:rsidP="002E2A68">
            <w:pPr>
              <w:jc w:val="center"/>
              <w:rPr>
                <w:sz w:val="28"/>
              </w:rPr>
            </w:pPr>
            <w:r w:rsidRPr="005B3C69">
              <w:rPr>
                <w:sz w:val="28"/>
              </w:rPr>
              <w:t>Ф, Х, Ц</w:t>
            </w:r>
          </w:p>
        </w:tc>
      </w:tr>
      <w:tr w:rsidR="00F75D6B" w:rsidRPr="005B3C69" w14:paraId="33D57E90" w14:textId="77777777" w:rsidTr="002E2A68">
        <w:tc>
          <w:tcPr>
            <w:tcW w:w="0" w:type="auto"/>
            <w:shd w:val="clear" w:color="auto" w:fill="auto"/>
          </w:tcPr>
          <w:p w14:paraId="39CBC1F8" w14:textId="77777777" w:rsidR="00F75D6B" w:rsidRPr="005B3C69" w:rsidRDefault="00F75D6B" w:rsidP="002E2A68">
            <w:pPr>
              <w:jc w:val="center"/>
              <w:rPr>
                <w:sz w:val="28"/>
              </w:rPr>
            </w:pPr>
            <w:r w:rsidRPr="005B3C69">
              <w:rPr>
                <w:sz w:val="28"/>
              </w:rPr>
              <w:t>9</w:t>
            </w:r>
          </w:p>
        </w:tc>
        <w:tc>
          <w:tcPr>
            <w:tcW w:w="7185" w:type="dxa"/>
            <w:shd w:val="clear" w:color="auto" w:fill="auto"/>
          </w:tcPr>
          <w:p w14:paraId="58DD10AC" w14:textId="77777777" w:rsidR="00F75D6B" w:rsidRPr="005B3C69" w:rsidRDefault="00F75D6B" w:rsidP="002E2A68">
            <w:pPr>
              <w:jc w:val="center"/>
              <w:rPr>
                <w:sz w:val="28"/>
              </w:rPr>
            </w:pPr>
            <w:r w:rsidRPr="005B3C69">
              <w:rPr>
                <w:sz w:val="28"/>
              </w:rPr>
              <w:t>Ч, Ш, Щ</w:t>
            </w:r>
          </w:p>
        </w:tc>
      </w:tr>
      <w:tr w:rsidR="00F75D6B" w:rsidRPr="005B3C69" w14:paraId="0425CBC0" w14:textId="77777777" w:rsidTr="002E2A68">
        <w:tc>
          <w:tcPr>
            <w:tcW w:w="0" w:type="auto"/>
            <w:shd w:val="clear" w:color="auto" w:fill="auto"/>
          </w:tcPr>
          <w:p w14:paraId="20651941" w14:textId="77777777" w:rsidR="00F75D6B" w:rsidRPr="005B3C69" w:rsidRDefault="00F75D6B" w:rsidP="002E2A68">
            <w:pPr>
              <w:jc w:val="center"/>
              <w:rPr>
                <w:sz w:val="28"/>
              </w:rPr>
            </w:pPr>
            <w:r w:rsidRPr="005B3C69">
              <w:rPr>
                <w:sz w:val="28"/>
              </w:rPr>
              <w:t>10</w:t>
            </w:r>
          </w:p>
        </w:tc>
        <w:tc>
          <w:tcPr>
            <w:tcW w:w="7185" w:type="dxa"/>
            <w:shd w:val="clear" w:color="auto" w:fill="auto"/>
          </w:tcPr>
          <w:p w14:paraId="61869C44" w14:textId="77777777" w:rsidR="00F75D6B" w:rsidRPr="005B3C69" w:rsidRDefault="00F75D6B" w:rsidP="002E2A68">
            <w:pPr>
              <w:jc w:val="center"/>
              <w:rPr>
                <w:sz w:val="28"/>
              </w:rPr>
            </w:pPr>
            <w:r w:rsidRPr="005B3C69">
              <w:rPr>
                <w:sz w:val="28"/>
              </w:rPr>
              <w:t>Э, Ю, Я</w:t>
            </w:r>
          </w:p>
        </w:tc>
      </w:tr>
    </w:tbl>
    <w:p w14:paraId="39063F92" w14:textId="77777777" w:rsidR="00F75D6B" w:rsidRDefault="00F75D6B" w:rsidP="00F75D6B">
      <w:pPr>
        <w:jc w:val="both"/>
        <w:rPr>
          <w:sz w:val="28"/>
        </w:rPr>
      </w:pPr>
    </w:p>
    <w:p w14:paraId="3FC18E12" w14:textId="77777777" w:rsidR="00F75D6B" w:rsidRDefault="00F75D6B" w:rsidP="00F75D6B">
      <w:pPr>
        <w:jc w:val="both"/>
        <w:rPr>
          <w:sz w:val="28"/>
          <w:u w:val="single"/>
        </w:rPr>
      </w:pPr>
    </w:p>
    <w:p w14:paraId="7F740DB2" w14:textId="77777777" w:rsidR="00F75D6B" w:rsidRDefault="00F75D6B" w:rsidP="00F75D6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Структура контрольной работы в качестве обязательных составных элементов включает:</w:t>
      </w:r>
    </w:p>
    <w:p w14:paraId="223E589B" w14:textId="77777777" w:rsidR="00F75D6B" w:rsidRDefault="00F75D6B" w:rsidP="00F75D6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лист.</w:t>
      </w:r>
    </w:p>
    <w:p w14:paraId="4CD9FE5C" w14:textId="77777777" w:rsidR="00F75D6B" w:rsidRDefault="00F75D6B" w:rsidP="00F75D6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Содержание.</w:t>
      </w:r>
    </w:p>
    <w:p w14:paraId="61FFF745" w14:textId="77777777" w:rsidR="00F75D6B" w:rsidRDefault="00F75D6B" w:rsidP="00F75D6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 работы.</w:t>
      </w:r>
    </w:p>
    <w:p w14:paraId="33BE08D4" w14:textId="77777777" w:rsidR="00F75D6B" w:rsidRDefault="00F75D6B" w:rsidP="00F75D6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литературы.</w:t>
      </w:r>
    </w:p>
    <w:p w14:paraId="1C658309" w14:textId="77777777" w:rsidR="00F75D6B" w:rsidRDefault="00F75D6B" w:rsidP="00F75D6B">
      <w:pPr>
        <w:ind w:left="900"/>
        <w:jc w:val="both"/>
        <w:rPr>
          <w:sz w:val="28"/>
          <w:szCs w:val="28"/>
        </w:rPr>
      </w:pPr>
    </w:p>
    <w:p w14:paraId="7D60B7D3" w14:textId="77777777" w:rsidR="00F75D6B" w:rsidRDefault="00F75D6B" w:rsidP="00F75D6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Титульный лист оформляется по стандарту, с указанием обязательных реквизитов (см. Приложение </w:t>
      </w:r>
      <w:r w:rsidRPr="00F75D6B">
        <w:rPr>
          <w:sz w:val="28"/>
          <w:szCs w:val="28"/>
        </w:rPr>
        <w:t>1</w:t>
      </w:r>
      <w:r>
        <w:rPr>
          <w:sz w:val="28"/>
          <w:szCs w:val="28"/>
        </w:rPr>
        <w:t>).</w:t>
      </w:r>
    </w:p>
    <w:p w14:paraId="02790567" w14:textId="77777777" w:rsidR="00F75D6B" w:rsidRPr="00F75D6B" w:rsidRDefault="00F75D6B" w:rsidP="00F75D6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содержании приводятся наименования вопросов, которые будут освещены в контрольной работе.</w:t>
      </w:r>
    </w:p>
    <w:p w14:paraId="77D0FBAF" w14:textId="77777777" w:rsidR="00F75D6B" w:rsidRDefault="00F75D6B" w:rsidP="00F75D6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 работы состоит из ответов на поставленные в задании вопросы. Объем ответа на каждый вопрос – 5 – 7 листов.</w:t>
      </w:r>
    </w:p>
    <w:p w14:paraId="27545C6B" w14:textId="77777777" w:rsidR="00F75D6B" w:rsidRDefault="00F75D6B" w:rsidP="00F75D6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список литературы должны быть включены все литературные источники, которые использовались при написании работы. Располагаются они, начиная с нормативных актов высшей ступени регулирования к более низкой: законы, указы Президента, постановления Правительства, положения и инструкции министерств и комитетов, затем в алфавитном порядке учебно-научная и методическая литература.</w:t>
      </w:r>
    </w:p>
    <w:p w14:paraId="6A6A3861" w14:textId="77777777" w:rsidR="00F75D6B" w:rsidRDefault="00F75D6B" w:rsidP="00F75D6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Контрольная работа оформляется на стандартных листах бумаги формата А4. Формат в пределах работы должен быть одинаковым. Работа должна быть написана грамотно, аккуратно. При оформлении текста машинописным способом используется шрифт </w:t>
      </w:r>
      <w:r w:rsidRPr="003A7441">
        <w:rPr>
          <w:sz w:val="28"/>
          <w:szCs w:val="28"/>
        </w:rPr>
        <w:t xml:space="preserve">Times New </w:t>
      </w:r>
      <w:proofErr w:type="spellStart"/>
      <w:r w:rsidRPr="003A7441"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 14пт через полуторный интервал.</w:t>
      </w:r>
    </w:p>
    <w:p w14:paraId="0801D455" w14:textId="77777777" w:rsidR="00F75D6B" w:rsidRDefault="00F75D6B" w:rsidP="00F75D6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наносится на одну сторону листа. Левое поле листа – </w:t>
      </w:r>
      <w:smartTag w:uri="urn:schemas-microsoft-com:office:smarttags" w:element="metricconverter">
        <w:smartTagPr>
          <w:attr w:name="ProductID" w:val="30 мм"/>
        </w:smartTagPr>
        <w:r>
          <w:rPr>
            <w:sz w:val="28"/>
            <w:szCs w:val="28"/>
          </w:rPr>
          <w:t>30 мм</w:t>
        </w:r>
      </w:smartTag>
      <w:r>
        <w:rPr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>
          <w:rPr>
            <w:sz w:val="28"/>
            <w:szCs w:val="28"/>
          </w:rPr>
          <w:t>10 мм</w:t>
        </w:r>
      </w:smartTag>
      <w:r>
        <w:rPr>
          <w:sz w:val="28"/>
          <w:szCs w:val="28"/>
        </w:rPr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>
          <w:rPr>
            <w:sz w:val="28"/>
            <w:szCs w:val="28"/>
          </w:rPr>
          <w:t>20 мм</w:t>
        </w:r>
      </w:smartTag>
      <w:r>
        <w:rPr>
          <w:sz w:val="28"/>
          <w:szCs w:val="28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>
          <w:rPr>
            <w:sz w:val="28"/>
            <w:szCs w:val="28"/>
          </w:rPr>
          <w:t>20 мм</w:t>
        </w:r>
      </w:smartTag>
      <w:r>
        <w:rPr>
          <w:sz w:val="28"/>
          <w:szCs w:val="28"/>
        </w:rPr>
        <w:t>.</w:t>
      </w:r>
    </w:p>
    <w:p w14:paraId="493B745B" w14:textId="77777777" w:rsidR="00F75D6B" w:rsidRDefault="00F75D6B" w:rsidP="00F75D6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Текст должен оформляться абзацами со стандартным отступом (</w:t>
      </w:r>
      <w:smartTag w:uri="urn:schemas-microsoft-com:office:smarttags" w:element="metricconverter">
        <w:smartTagPr>
          <w:attr w:name="ProductID" w:val="1,5 см"/>
        </w:smartTagPr>
        <w:r>
          <w:rPr>
            <w:sz w:val="28"/>
            <w:szCs w:val="28"/>
          </w:rPr>
          <w:t>1,5 см</w:t>
        </w:r>
      </w:smartTag>
      <w:r>
        <w:rPr>
          <w:sz w:val="28"/>
          <w:szCs w:val="28"/>
        </w:rPr>
        <w:t>).  Выравнивание текста – по ширине. Все слова в тексте нужно писать полностью. Допускаются только общепринятые сокращения.</w:t>
      </w:r>
    </w:p>
    <w:p w14:paraId="08EB98BC" w14:textId="77777777" w:rsidR="00F75D6B" w:rsidRDefault="00F75D6B" w:rsidP="00F75D6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Заголовки, указанные в содержании, должны в тексте выделяться (</w:t>
      </w:r>
      <w:proofErr w:type="spellStart"/>
      <w:r w:rsidRPr="003A7441">
        <w:rPr>
          <w:sz w:val="28"/>
          <w:szCs w:val="28"/>
        </w:rPr>
        <w:t>Arial</w:t>
      </w:r>
      <w:proofErr w:type="spellEnd"/>
      <w:r>
        <w:rPr>
          <w:sz w:val="28"/>
          <w:szCs w:val="28"/>
        </w:rPr>
        <w:t>, 16пт). Разделы работы следует начинать с новой страницы, параграфы не начинаются с новой страницы. Переносы слов в заголовке не допускаются. Точка в конце заголовков не ставится.</w:t>
      </w:r>
    </w:p>
    <w:p w14:paraId="514F1753" w14:textId="77777777" w:rsidR="00F75D6B" w:rsidRDefault="00F75D6B" w:rsidP="00F75D6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Все страницы работы имеют сквозную нумерацию. Номер проставляется арабскими цифрами в правом нижнем углу страницы без точек и черточек. На титульном листе и содержании номер страниц не проставляется, но в нумерацию эти разделы контрольной работы включаются.</w:t>
      </w:r>
    </w:p>
    <w:p w14:paraId="623E9960" w14:textId="77777777" w:rsidR="00F75D6B" w:rsidRDefault="00F75D6B" w:rsidP="00F75D6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Формулы, иллюстрации и таблицы имеют самостоятельную, независимую друг от друга нумерацию. В контрольной работе должны быть ссылки на них по тексту.</w:t>
      </w:r>
    </w:p>
    <w:p w14:paraId="168EE9FE" w14:textId="77777777" w:rsidR="00F75D6B" w:rsidRDefault="00F75D6B" w:rsidP="00F75D6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нумеруются последовательно арабскими цифрами. Иллюстрации любого вида (рисунки, чертежи, схемы, графики и т.п.) называются рисунками. Рисунки помещаются сразу после первого упоминания о них.</w:t>
      </w:r>
    </w:p>
    <w:p w14:paraId="03B38141" w14:textId="77777777" w:rsidR="00F75D6B" w:rsidRDefault="00F75D6B" w:rsidP="00F75D6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Таблицы, включенные в состав работы, должны нумероваться. Контрольная работа должна быть переплетена (сшита) в обложку.</w:t>
      </w:r>
    </w:p>
    <w:p w14:paraId="18725523" w14:textId="77777777" w:rsidR="00F75D6B" w:rsidRDefault="00F75D6B" w:rsidP="00F75D6B">
      <w:pPr>
        <w:ind w:firstLine="709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«Зачет»</w:t>
      </w:r>
      <w:r>
        <w:rPr>
          <w:sz w:val="28"/>
        </w:rPr>
        <w:t xml:space="preserve"> по контрольной работе ставится при правильных ответах на </w:t>
      </w:r>
      <w:r>
        <w:rPr>
          <w:b/>
          <w:sz w:val="28"/>
          <w:u w:val="single"/>
        </w:rPr>
        <w:t>ВСЕ задания.</w:t>
      </w:r>
    </w:p>
    <w:p w14:paraId="7538CDDE" w14:textId="77777777" w:rsidR="00F75D6B" w:rsidRDefault="00F75D6B" w:rsidP="00F75D6B">
      <w:pPr>
        <w:ind w:firstLine="900"/>
        <w:jc w:val="both"/>
        <w:rPr>
          <w:sz w:val="28"/>
          <w:szCs w:val="28"/>
        </w:rPr>
      </w:pPr>
    </w:p>
    <w:p w14:paraId="1F3EB9A8" w14:textId="77777777" w:rsidR="00F75D6B" w:rsidRDefault="00F75D6B" w:rsidP="00F75D6B">
      <w:pPr>
        <w:ind w:left="900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Pr="002D7B03">
        <w:rPr>
          <w:b/>
          <w:sz w:val="28"/>
          <w:szCs w:val="28"/>
        </w:rPr>
        <w:lastRenderedPageBreak/>
        <w:t>6.</w:t>
      </w:r>
      <w:r>
        <w:rPr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содержание КОНТРОЛЬНОЙ РАБОТЫ</w:t>
      </w:r>
    </w:p>
    <w:p w14:paraId="44652D2F" w14:textId="77777777" w:rsidR="00CC219D" w:rsidRDefault="00CC219D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7"/>
        <w:gridCol w:w="7185"/>
      </w:tblGrid>
      <w:tr w:rsidR="00F75D6B" w:rsidRPr="005B3C69" w14:paraId="094D374B" w14:textId="77777777" w:rsidTr="002E2A68">
        <w:tc>
          <w:tcPr>
            <w:tcW w:w="0" w:type="auto"/>
            <w:shd w:val="clear" w:color="auto" w:fill="auto"/>
          </w:tcPr>
          <w:p w14:paraId="78834507" w14:textId="77777777" w:rsidR="00F75D6B" w:rsidRPr="005B3C69" w:rsidRDefault="00F75D6B" w:rsidP="002E2A68">
            <w:pPr>
              <w:jc w:val="center"/>
              <w:rPr>
                <w:sz w:val="28"/>
              </w:rPr>
            </w:pPr>
            <w:r w:rsidRPr="005B3C69">
              <w:rPr>
                <w:sz w:val="28"/>
              </w:rPr>
              <w:t>Номер варианта</w:t>
            </w:r>
          </w:p>
        </w:tc>
        <w:tc>
          <w:tcPr>
            <w:tcW w:w="7185" w:type="dxa"/>
            <w:shd w:val="clear" w:color="auto" w:fill="auto"/>
          </w:tcPr>
          <w:p w14:paraId="5EFC1F64" w14:textId="77777777" w:rsidR="00F75D6B" w:rsidRPr="005B3C69" w:rsidRDefault="00F75D6B" w:rsidP="002E2A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Вопросы из общего перечня суть которых необходимо раскрыть в контрольной работе</w:t>
            </w:r>
          </w:p>
        </w:tc>
      </w:tr>
      <w:tr w:rsidR="00F75D6B" w:rsidRPr="005B3C69" w14:paraId="309F4307" w14:textId="77777777" w:rsidTr="002E2A68">
        <w:tc>
          <w:tcPr>
            <w:tcW w:w="0" w:type="auto"/>
            <w:shd w:val="clear" w:color="auto" w:fill="auto"/>
          </w:tcPr>
          <w:p w14:paraId="724EE44D" w14:textId="77777777" w:rsidR="00F75D6B" w:rsidRPr="005B3C69" w:rsidRDefault="00F75D6B" w:rsidP="002E2A68">
            <w:pPr>
              <w:jc w:val="center"/>
              <w:rPr>
                <w:sz w:val="28"/>
              </w:rPr>
            </w:pPr>
            <w:r w:rsidRPr="005B3C69">
              <w:rPr>
                <w:sz w:val="28"/>
              </w:rPr>
              <w:t>1</w:t>
            </w:r>
          </w:p>
        </w:tc>
        <w:tc>
          <w:tcPr>
            <w:tcW w:w="7185" w:type="dxa"/>
            <w:shd w:val="clear" w:color="auto" w:fill="auto"/>
          </w:tcPr>
          <w:p w14:paraId="579956AE" w14:textId="77777777" w:rsidR="00F75D6B" w:rsidRPr="005B3C69" w:rsidRDefault="00F75D6B" w:rsidP="002E2A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Вопросы 1, 15, 30</w:t>
            </w:r>
          </w:p>
        </w:tc>
      </w:tr>
      <w:tr w:rsidR="00F75D6B" w:rsidRPr="005B3C69" w14:paraId="5A067BBD" w14:textId="77777777" w:rsidTr="002E2A68">
        <w:tc>
          <w:tcPr>
            <w:tcW w:w="0" w:type="auto"/>
            <w:shd w:val="clear" w:color="auto" w:fill="auto"/>
          </w:tcPr>
          <w:p w14:paraId="68DB3A02" w14:textId="77777777" w:rsidR="00F75D6B" w:rsidRPr="005B3C69" w:rsidRDefault="00F75D6B" w:rsidP="002E2A68">
            <w:pPr>
              <w:jc w:val="center"/>
              <w:rPr>
                <w:sz w:val="28"/>
              </w:rPr>
            </w:pPr>
            <w:r w:rsidRPr="005B3C69">
              <w:rPr>
                <w:sz w:val="28"/>
              </w:rPr>
              <w:t>2</w:t>
            </w:r>
          </w:p>
        </w:tc>
        <w:tc>
          <w:tcPr>
            <w:tcW w:w="7185" w:type="dxa"/>
            <w:shd w:val="clear" w:color="auto" w:fill="auto"/>
          </w:tcPr>
          <w:p w14:paraId="3D4D5018" w14:textId="77777777" w:rsidR="00F75D6B" w:rsidRPr="005B3C69" w:rsidRDefault="00F75D6B" w:rsidP="002E2A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Вопросы 3, 17, 31</w:t>
            </w:r>
          </w:p>
        </w:tc>
      </w:tr>
      <w:tr w:rsidR="00F75D6B" w:rsidRPr="005B3C69" w14:paraId="5209FDF1" w14:textId="77777777" w:rsidTr="002E2A68">
        <w:tc>
          <w:tcPr>
            <w:tcW w:w="0" w:type="auto"/>
            <w:shd w:val="clear" w:color="auto" w:fill="auto"/>
          </w:tcPr>
          <w:p w14:paraId="45C5E564" w14:textId="77777777" w:rsidR="00F75D6B" w:rsidRPr="005B3C69" w:rsidRDefault="00F75D6B" w:rsidP="002E2A68">
            <w:pPr>
              <w:jc w:val="center"/>
              <w:rPr>
                <w:sz w:val="28"/>
              </w:rPr>
            </w:pPr>
            <w:r w:rsidRPr="005B3C69">
              <w:rPr>
                <w:sz w:val="28"/>
              </w:rPr>
              <w:t>3</w:t>
            </w:r>
          </w:p>
        </w:tc>
        <w:tc>
          <w:tcPr>
            <w:tcW w:w="7185" w:type="dxa"/>
            <w:shd w:val="clear" w:color="auto" w:fill="auto"/>
          </w:tcPr>
          <w:p w14:paraId="53FDFE1A" w14:textId="77777777" w:rsidR="00F75D6B" w:rsidRPr="005B3C69" w:rsidRDefault="00F75D6B" w:rsidP="002E2A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Вопросы 5, 18, 34</w:t>
            </w:r>
          </w:p>
        </w:tc>
      </w:tr>
      <w:tr w:rsidR="00F75D6B" w:rsidRPr="005B3C69" w14:paraId="4874AA28" w14:textId="77777777" w:rsidTr="002E2A68">
        <w:tc>
          <w:tcPr>
            <w:tcW w:w="0" w:type="auto"/>
            <w:shd w:val="clear" w:color="auto" w:fill="auto"/>
          </w:tcPr>
          <w:p w14:paraId="645FDFDD" w14:textId="77777777" w:rsidR="00F75D6B" w:rsidRPr="005B3C69" w:rsidRDefault="00F75D6B" w:rsidP="002E2A68">
            <w:pPr>
              <w:jc w:val="center"/>
              <w:rPr>
                <w:sz w:val="28"/>
              </w:rPr>
            </w:pPr>
            <w:r w:rsidRPr="005B3C69">
              <w:rPr>
                <w:sz w:val="28"/>
              </w:rPr>
              <w:t>4</w:t>
            </w:r>
          </w:p>
        </w:tc>
        <w:tc>
          <w:tcPr>
            <w:tcW w:w="7185" w:type="dxa"/>
            <w:shd w:val="clear" w:color="auto" w:fill="auto"/>
          </w:tcPr>
          <w:p w14:paraId="4D1C0EE8" w14:textId="77777777" w:rsidR="00F75D6B" w:rsidRPr="005B3C69" w:rsidRDefault="00F75D6B" w:rsidP="002E2A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Вопросы 6, 20, 37</w:t>
            </w:r>
          </w:p>
        </w:tc>
      </w:tr>
      <w:tr w:rsidR="00F75D6B" w:rsidRPr="005B3C69" w14:paraId="20144D3D" w14:textId="77777777" w:rsidTr="002E2A68">
        <w:tc>
          <w:tcPr>
            <w:tcW w:w="0" w:type="auto"/>
            <w:shd w:val="clear" w:color="auto" w:fill="auto"/>
          </w:tcPr>
          <w:p w14:paraId="3EB08C22" w14:textId="77777777" w:rsidR="00F75D6B" w:rsidRPr="005B3C69" w:rsidRDefault="00F75D6B" w:rsidP="002E2A68">
            <w:pPr>
              <w:jc w:val="center"/>
              <w:rPr>
                <w:sz w:val="28"/>
              </w:rPr>
            </w:pPr>
            <w:r w:rsidRPr="005B3C69">
              <w:rPr>
                <w:sz w:val="28"/>
              </w:rPr>
              <w:t>5</w:t>
            </w:r>
          </w:p>
        </w:tc>
        <w:tc>
          <w:tcPr>
            <w:tcW w:w="7185" w:type="dxa"/>
            <w:shd w:val="clear" w:color="auto" w:fill="auto"/>
          </w:tcPr>
          <w:p w14:paraId="15FCD8C2" w14:textId="77777777" w:rsidR="00F75D6B" w:rsidRPr="005B3C69" w:rsidRDefault="00F75D6B" w:rsidP="002E2A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Вопросы 7, 12, 41</w:t>
            </w:r>
          </w:p>
        </w:tc>
      </w:tr>
      <w:tr w:rsidR="00F75D6B" w:rsidRPr="005B3C69" w14:paraId="67E4FABA" w14:textId="77777777" w:rsidTr="002E2A68">
        <w:tc>
          <w:tcPr>
            <w:tcW w:w="0" w:type="auto"/>
            <w:shd w:val="clear" w:color="auto" w:fill="auto"/>
          </w:tcPr>
          <w:p w14:paraId="45E3F0EE" w14:textId="77777777" w:rsidR="00F75D6B" w:rsidRPr="005B3C69" w:rsidRDefault="00F75D6B" w:rsidP="002E2A68">
            <w:pPr>
              <w:jc w:val="center"/>
              <w:rPr>
                <w:sz w:val="28"/>
              </w:rPr>
            </w:pPr>
            <w:r w:rsidRPr="005B3C69">
              <w:rPr>
                <w:sz w:val="28"/>
              </w:rPr>
              <w:t>6</w:t>
            </w:r>
          </w:p>
        </w:tc>
        <w:tc>
          <w:tcPr>
            <w:tcW w:w="7185" w:type="dxa"/>
            <w:shd w:val="clear" w:color="auto" w:fill="auto"/>
          </w:tcPr>
          <w:p w14:paraId="549EB725" w14:textId="77777777" w:rsidR="00F75D6B" w:rsidRPr="005B3C69" w:rsidRDefault="00F75D6B" w:rsidP="002E2A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Вопросы 8, 24, 42</w:t>
            </w:r>
          </w:p>
        </w:tc>
      </w:tr>
      <w:tr w:rsidR="00F75D6B" w:rsidRPr="005B3C69" w14:paraId="74707494" w14:textId="77777777" w:rsidTr="002E2A68">
        <w:tc>
          <w:tcPr>
            <w:tcW w:w="0" w:type="auto"/>
            <w:shd w:val="clear" w:color="auto" w:fill="auto"/>
          </w:tcPr>
          <w:p w14:paraId="5673AE2D" w14:textId="77777777" w:rsidR="00F75D6B" w:rsidRPr="005B3C69" w:rsidRDefault="00F75D6B" w:rsidP="002E2A68">
            <w:pPr>
              <w:jc w:val="center"/>
              <w:rPr>
                <w:sz w:val="28"/>
              </w:rPr>
            </w:pPr>
            <w:r w:rsidRPr="005B3C69">
              <w:rPr>
                <w:sz w:val="28"/>
              </w:rPr>
              <w:t>7</w:t>
            </w:r>
          </w:p>
        </w:tc>
        <w:tc>
          <w:tcPr>
            <w:tcW w:w="7185" w:type="dxa"/>
            <w:shd w:val="clear" w:color="auto" w:fill="auto"/>
          </w:tcPr>
          <w:p w14:paraId="2EEDD0CF" w14:textId="77777777" w:rsidR="00F75D6B" w:rsidRPr="005B3C69" w:rsidRDefault="00F75D6B" w:rsidP="002E2A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Вопросы 9, 29, 51</w:t>
            </w:r>
          </w:p>
        </w:tc>
      </w:tr>
      <w:tr w:rsidR="00F75D6B" w:rsidRPr="005B3C69" w14:paraId="646C65CC" w14:textId="77777777" w:rsidTr="002E2A68">
        <w:tc>
          <w:tcPr>
            <w:tcW w:w="0" w:type="auto"/>
            <w:shd w:val="clear" w:color="auto" w:fill="auto"/>
          </w:tcPr>
          <w:p w14:paraId="19355ABD" w14:textId="77777777" w:rsidR="00F75D6B" w:rsidRPr="005B3C69" w:rsidRDefault="00F75D6B" w:rsidP="002E2A68">
            <w:pPr>
              <w:jc w:val="center"/>
              <w:rPr>
                <w:sz w:val="28"/>
              </w:rPr>
            </w:pPr>
            <w:r w:rsidRPr="005B3C69">
              <w:rPr>
                <w:sz w:val="28"/>
              </w:rPr>
              <w:t>8</w:t>
            </w:r>
          </w:p>
        </w:tc>
        <w:tc>
          <w:tcPr>
            <w:tcW w:w="7185" w:type="dxa"/>
            <w:shd w:val="clear" w:color="auto" w:fill="auto"/>
          </w:tcPr>
          <w:p w14:paraId="2EE6B9A3" w14:textId="15105C2E" w:rsidR="00F75D6B" w:rsidRPr="005B3C69" w:rsidRDefault="006850F0" w:rsidP="002E2A6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F75D6B">
              <w:rPr>
                <w:sz w:val="28"/>
              </w:rPr>
              <w:t xml:space="preserve">Вопросы 12, 52, </w:t>
            </w:r>
            <w:r w:rsidR="001C5BD2">
              <w:rPr>
                <w:sz w:val="28"/>
              </w:rPr>
              <w:t>57</w:t>
            </w:r>
          </w:p>
        </w:tc>
      </w:tr>
      <w:tr w:rsidR="00F75D6B" w:rsidRPr="005B3C69" w14:paraId="21378BA7" w14:textId="77777777" w:rsidTr="002E2A68">
        <w:tc>
          <w:tcPr>
            <w:tcW w:w="0" w:type="auto"/>
            <w:shd w:val="clear" w:color="auto" w:fill="auto"/>
          </w:tcPr>
          <w:p w14:paraId="2D8A3D2B" w14:textId="77777777" w:rsidR="00F75D6B" w:rsidRPr="005B3C69" w:rsidRDefault="00F75D6B" w:rsidP="002E2A68">
            <w:pPr>
              <w:jc w:val="center"/>
              <w:rPr>
                <w:sz w:val="28"/>
              </w:rPr>
            </w:pPr>
            <w:r w:rsidRPr="005B3C69">
              <w:rPr>
                <w:sz w:val="28"/>
              </w:rPr>
              <w:t>9</w:t>
            </w:r>
          </w:p>
        </w:tc>
        <w:tc>
          <w:tcPr>
            <w:tcW w:w="7185" w:type="dxa"/>
            <w:shd w:val="clear" w:color="auto" w:fill="auto"/>
          </w:tcPr>
          <w:p w14:paraId="2B597057" w14:textId="77777777" w:rsidR="00F75D6B" w:rsidRPr="005B3C69" w:rsidRDefault="001C5BD2" w:rsidP="002E2A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Вопросы 13, 19, 53</w:t>
            </w:r>
          </w:p>
        </w:tc>
      </w:tr>
      <w:tr w:rsidR="00F75D6B" w:rsidRPr="005B3C69" w14:paraId="6F6997D0" w14:textId="77777777" w:rsidTr="002E2A68">
        <w:tc>
          <w:tcPr>
            <w:tcW w:w="0" w:type="auto"/>
            <w:shd w:val="clear" w:color="auto" w:fill="auto"/>
          </w:tcPr>
          <w:p w14:paraId="6AF55B89" w14:textId="77777777" w:rsidR="00F75D6B" w:rsidRPr="005B3C69" w:rsidRDefault="00F75D6B" w:rsidP="002E2A68">
            <w:pPr>
              <w:jc w:val="center"/>
              <w:rPr>
                <w:sz w:val="28"/>
              </w:rPr>
            </w:pPr>
            <w:r w:rsidRPr="005B3C69">
              <w:rPr>
                <w:sz w:val="28"/>
              </w:rPr>
              <w:t>10</w:t>
            </w:r>
          </w:p>
        </w:tc>
        <w:tc>
          <w:tcPr>
            <w:tcW w:w="7185" w:type="dxa"/>
            <w:shd w:val="clear" w:color="auto" w:fill="auto"/>
          </w:tcPr>
          <w:p w14:paraId="61C576C0" w14:textId="77777777" w:rsidR="00F75D6B" w:rsidRPr="005B3C69" w:rsidRDefault="001C5BD2" w:rsidP="002E2A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Вопросы 2, 25, 58</w:t>
            </w:r>
          </w:p>
        </w:tc>
      </w:tr>
    </w:tbl>
    <w:p w14:paraId="40F1EE43" w14:textId="77777777" w:rsidR="00F75D6B" w:rsidRDefault="00F75D6B">
      <w:pPr>
        <w:spacing w:after="200" w:line="276" w:lineRule="auto"/>
      </w:pPr>
    </w:p>
    <w:p w14:paraId="1C4E692B" w14:textId="77777777" w:rsidR="00F75D6B" w:rsidRPr="001C5BD2" w:rsidRDefault="00F75D6B">
      <w:pPr>
        <w:spacing w:after="200" w:line="276" w:lineRule="auto"/>
        <w:rPr>
          <w:b/>
          <w:sz w:val="28"/>
        </w:rPr>
      </w:pPr>
      <w:r w:rsidRPr="001C5BD2">
        <w:rPr>
          <w:b/>
          <w:sz w:val="28"/>
        </w:rPr>
        <w:t>Общий перечень вопросов</w:t>
      </w:r>
    </w:p>
    <w:p w14:paraId="07254E85" w14:textId="77777777" w:rsidR="00F75D6B" w:rsidRPr="0095514B" w:rsidRDefault="00F75D6B" w:rsidP="00F75D6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5514B">
        <w:rPr>
          <w:color w:val="000000"/>
          <w:sz w:val="28"/>
          <w:szCs w:val="28"/>
        </w:rPr>
        <w:t>1. Статистика как общественная наука.</w:t>
      </w:r>
    </w:p>
    <w:p w14:paraId="3D420B20" w14:textId="77777777" w:rsidR="00F75D6B" w:rsidRPr="0095514B" w:rsidRDefault="00F75D6B" w:rsidP="00F75D6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5514B">
        <w:rPr>
          <w:color w:val="000000"/>
          <w:sz w:val="28"/>
          <w:szCs w:val="28"/>
        </w:rPr>
        <w:t>2. Становление статистики как науки.</w:t>
      </w:r>
    </w:p>
    <w:p w14:paraId="29B1970E" w14:textId="77777777" w:rsidR="00F75D6B" w:rsidRPr="00CD1013" w:rsidRDefault="00F75D6B" w:rsidP="00F75D6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5514B">
        <w:rPr>
          <w:color w:val="000000"/>
          <w:sz w:val="28"/>
          <w:szCs w:val="28"/>
        </w:rPr>
        <w:t>3. Роль статистики на современном этапе развития России.</w:t>
      </w:r>
    </w:p>
    <w:p w14:paraId="1CFCB20E" w14:textId="77777777" w:rsidR="00F75D6B" w:rsidRPr="00CD1013" w:rsidRDefault="00F75D6B" w:rsidP="00F75D6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5514B">
        <w:rPr>
          <w:color w:val="000000"/>
          <w:sz w:val="28"/>
          <w:szCs w:val="28"/>
        </w:rPr>
        <w:t>4. Основные черты предмета статистики.</w:t>
      </w:r>
    </w:p>
    <w:p w14:paraId="25477EE1" w14:textId="77777777" w:rsidR="00F75D6B" w:rsidRPr="00CD1013" w:rsidRDefault="00F75D6B" w:rsidP="00F75D6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5514B">
        <w:rPr>
          <w:color w:val="000000"/>
          <w:sz w:val="28"/>
          <w:szCs w:val="28"/>
        </w:rPr>
        <w:t>5. Задачи статистики в современных условиях.</w:t>
      </w:r>
    </w:p>
    <w:p w14:paraId="42DB55A1" w14:textId="77777777" w:rsidR="00F75D6B" w:rsidRPr="00CD1013" w:rsidRDefault="00F75D6B" w:rsidP="00F75D6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5514B">
        <w:rPr>
          <w:color w:val="000000"/>
          <w:sz w:val="28"/>
          <w:szCs w:val="28"/>
        </w:rPr>
        <w:t>6. Метод статистики.</w:t>
      </w:r>
    </w:p>
    <w:p w14:paraId="7370DDCC" w14:textId="77777777" w:rsidR="00F75D6B" w:rsidRPr="0095514B" w:rsidRDefault="00F75D6B" w:rsidP="00F75D6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5514B">
        <w:rPr>
          <w:color w:val="000000"/>
          <w:sz w:val="28"/>
          <w:szCs w:val="28"/>
        </w:rPr>
        <w:t>7. Организация государственной статистики в РФ.</w:t>
      </w:r>
    </w:p>
    <w:p w14:paraId="4BF9D2EB" w14:textId="77777777" w:rsidR="00F75D6B" w:rsidRPr="00CD1013" w:rsidRDefault="00F75D6B" w:rsidP="00F75D6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5514B">
        <w:rPr>
          <w:color w:val="000000"/>
          <w:sz w:val="28"/>
          <w:szCs w:val="28"/>
        </w:rPr>
        <w:t>8. Организация международной статистики.</w:t>
      </w:r>
    </w:p>
    <w:p w14:paraId="4A1D6C4B" w14:textId="77777777" w:rsidR="00F75D6B" w:rsidRPr="00CD1013" w:rsidRDefault="00F75D6B" w:rsidP="00F75D6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5514B">
        <w:rPr>
          <w:color w:val="000000"/>
          <w:sz w:val="28"/>
          <w:szCs w:val="28"/>
        </w:rPr>
        <w:t>9. Статистическое наблюдение и его задачи.</w:t>
      </w:r>
    </w:p>
    <w:p w14:paraId="65D05ACD" w14:textId="77777777" w:rsidR="00F75D6B" w:rsidRPr="0095514B" w:rsidRDefault="00F75D6B" w:rsidP="00F75D6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5514B">
        <w:rPr>
          <w:color w:val="000000"/>
          <w:sz w:val="28"/>
          <w:szCs w:val="28"/>
        </w:rPr>
        <w:t>10. Этапы статистического наблюдения, организационные вопросы плана.</w:t>
      </w:r>
    </w:p>
    <w:p w14:paraId="05385759" w14:textId="77777777" w:rsidR="00F75D6B" w:rsidRPr="00CD1013" w:rsidRDefault="00F75D6B" w:rsidP="00F75D6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5514B">
        <w:rPr>
          <w:color w:val="000000"/>
          <w:sz w:val="28"/>
          <w:szCs w:val="28"/>
        </w:rPr>
        <w:t>11. Программно-методологические вопросы статистического наблюдения.</w:t>
      </w:r>
    </w:p>
    <w:p w14:paraId="5D7BA1E2" w14:textId="77777777" w:rsidR="00F75D6B" w:rsidRPr="0095514B" w:rsidRDefault="00F75D6B" w:rsidP="00F75D6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5514B">
        <w:rPr>
          <w:color w:val="000000"/>
          <w:sz w:val="28"/>
          <w:szCs w:val="28"/>
        </w:rPr>
        <w:t xml:space="preserve">12. Формы и способы статистического наблюдения. </w:t>
      </w:r>
    </w:p>
    <w:p w14:paraId="6AFE4FEA" w14:textId="77777777" w:rsidR="00F75D6B" w:rsidRPr="0095514B" w:rsidRDefault="00F75D6B" w:rsidP="00F75D6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5514B">
        <w:rPr>
          <w:color w:val="000000"/>
          <w:sz w:val="28"/>
          <w:szCs w:val="28"/>
        </w:rPr>
        <w:t>13. Виды статистического наблюдения.</w:t>
      </w:r>
    </w:p>
    <w:p w14:paraId="394CA4AB" w14:textId="77777777" w:rsidR="00F75D6B" w:rsidRPr="0095514B" w:rsidRDefault="00F75D6B" w:rsidP="00F75D6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5514B">
        <w:rPr>
          <w:color w:val="000000"/>
          <w:sz w:val="28"/>
          <w:szCs w:val="28"/>
        </w:rPr>
        <w:t xml:space="preserve">14. Сплошное и </w:t>
      </w:r>
      <w:proofErr w:type="spellStart"/>
      <w:r w:rsidRPr="0095514B">
        <w:rPr>
          <w:color w:val="000000"/>
          <w:sz w:val="28"/>
          <w:szCs w:val="28"/>
        </w:rPr>
        <w:t>несплошное</w:t>
      </w:r>
      <w:proofErr w:type="spellEnd"/>
      <w:r w:rsidRPr="0095514B">
        <w:rPr>
          <w:color w:val="000000"/>
          <w:sz w:val="28"/>
          <w:szCs w:val="28"/>
        </w:rPr>
        <w:t xml:space="preserve"> статистическое наблюдение, их особенности.</w:t>
      </w:r>
    </w:p>
    <w:p w14:paraId="4C55F3E2" w14:textId="77777777" w:rsidR="00F75D6B" w:rsidRPr="0095514B" w:rsidRDefault="00F75D6B" w:rsidP="00F75D6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5514B">
        <w:rPr>
          <w:color w:val="000000"/>
          <w:sz w:val="28"/>
          <w:szCs w:val="28"/>
        </w:rPr>
        <w:t xml:space="preserve">15. Ошибки статистического наблюдения. </w:t>
      </w:r>
    </w:p>
    <w:p w14:paraId="187A150C" w14:textId="77777777" w:rsidR="00F75D6B" w:rsidRPr="0095514B" w:rsidRDefault="00F75D6B" w:rsidP="00F75D6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5514B">
        <w:rPr>
          <w:color w:val="000000"/>
          <w:sz w:val="28"/>
          <w:szCs w:val="28"/>
        </w:rPr>
        <w:t>16. Этапы контроля точности информации.</w:t>
      </w:r>
    </w:p>
    <w:p w14:paraId="1E862F13" w14:textId="77777777" w:rsidR="00F75D6B" w:rsidRPr="0095514B" w:rsidRDefault="00F75D6B" w:rsidP="00F75D6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5514B">
        <w:rPr>
          <w:color w:val="000000"/>
          <w:sz w:val="28"/>
          <w:szCs w:val="28"/>
        </w:rPr>
        <w:t xml:space="preserve">17. Проверка достоверности статистических данных. </w:t>
      </w:r>
    </w:p>
    <w:p w14:paraId="1CC8AAD8" w14:textId="77777777" w:rsidR="00F75D6B" w:rsidRPr="00CD1013" w:rsidRDefault="00F75D6B" w:rsidP="00F75D6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5514B">
        <w:rPr>
          <w:color w:val="000000"/>
          <w:sz w:val="28"/>
          <w:szCs w:val="28"/>
        </w:rPr>
        <w:t>18. Статистическая сводка, ее значение.</w:t>
      </w:r>
    </w:p>
    <w:p w14:paraId="594EEA1F" w14:textId="77777777" w:rsidR="00F75D6B" w:rsidRPr="0095514B" w:rsidRDefault="00F75D6B" w:rsidP="00F75D6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5514B">
        <w:rPr>
          <w:color w:val="000000"/>
          <w:sz w:val="28"/>
          <w:szCs w:val="28"/>
        </w:rPr>
        <w:t xml:space="preserve">19. Группировка данных как научная основа статистической сводки. </w:t>
      </w:r>
    </w:p>
    <w:p w14:paraId="4378964E" w14:textId="77777777" w:rsidR="00F75D6B" w:rsidRPr="00CD1013" w:rsidRDefault="00F75D6B" w:rsidP="00F75D6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5514B">
        <w:rPr>
          <w:color w:val="000000"/>
          <w:sz w:val="28"/>
          <w:szCs w:val="28"/>
        </w:rPr>
        <w:t>20. Виды группировок.</w:t>
      </w:r>
    </w:p>
    <w:p w14:paraId="042B0F86" w14:textId="77777777" w:rsidR="00F75D6B" w:rsidRPr="0095514B" w:rsidRDefault="00F75D6B" w:rsidP="00F75D6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5514B">
        <w:rPr>
          <w:color w:val="000000"/>
          <w:sz w:val="28"/>
          <w:szCs w:val="28"/>
        </w:rPr>
        <w:t>21. Принципы выбора группировочных признаков.</w:t>
      </w:r>
    </w:p>
    <w:p w14:paraId="02FF2B5A" w14:textId="77777777" w:rsidR="00F75D6B" w:rsidRPr="0095514B" w:rsidRDefault="00F75D6B" w:rsidP="00F75D6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5514B">
        <w:rPr>
          <w:color w:val="000000"/>
          <w:sz w:val="28"/>
          <w:szCs w:val="28"/>
        </w:rPr>
        <w:t>22. Виды группировочных признаков.</w:t>
      </w:r>
    </w:p>
    <w:p w14:paraId="122EBA7E" w14:textId="77777777" w:rsidR="00F75D6B" w:rsidRPr="0095514B" w:rsidRDefault="00F75D6B" w:rsidP="00F75D6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5514B">
        <w:rPr>
          <w:color w:val="000000"/>
          <w:sz w:val="28"/>
          <w:szCs w:val="28"/>
        </w:rPr>
        <w:t>23. Определение числа групп и величины интервала.</w:t>
      </w:r>
    </w:p>
    <w:p w14:paraId="25B5405B" w14:textId="77777777" w:rsidR="00F75D6B" w:rsidRPr="0095514B" w:rsidRDefault="00F75D6B" w:rsidP="00F75D6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5514B">
        <w:rPr>
          <w:color w:val="000000"/>
          <w:sz w:val="28"/>
          <w:szCs w:val="28"/>
        </w:rPr>
        <w:t>24. Статистические ряды распределения, их виды и значение.</w:t>
      </w:r>
    </w:p>
    <w:p w14:paraId="35729F9A" w14:textId="77777777" w:rsidR="00F75D6B" w:rsidRPr="00CD1013" w:rsidRDefault="00F75D6B" w:rsidP="00F75D6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5514B">
        <w:rPr>
          <w:color w:val="000000"/>
          <w:sz w:val="28"/>
          <w:szCs w:val="28"/>
        </w:rPr>
        <w:t>25. Статистические таблицы, их элементы.</w:t>
      </w:r>
    </w:p>
    <w:p w14:paraId="0961A7CC" w14:textId="77777777" w:rsidR="00F75D6B" w:rsidRPr="00CD1013" w:rsidRDefault="00F75D6B" w:rsidP="00F75D6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5514B">
        <w:rPr>
          <w:color w:val="000000"/>
          <w:sz w:val="28"/>
          <w:szCs w:val="28"/>
        </w:rPr>
        <w:t>26. Значение и виды статистических таблиц.</w:t>
      </w:r>
    </w:p>
    <w:p w14:paraId="026EF037" w14:textId="77777777" w:rsidR="00F75D6B" w:rsidRPr="0095514B" w:rsidRDefault="00F75D6B" w:rsidP="00F75D6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5514B">
        <w:rPr>
          <w:color w:val="000000"/>
          <w:sz w:val="28"/>
          <w:szCs w:val="28"/>
        </w:rPr>
        <w:t>27. Графический способ изображения статистических данных.</w:t>
      </w:r>
    </w:p>
    <w:p w14:paraId="75021CCF" w14:textId="77777777" w:rsidR="00F75D6B" w:rsidRPr="0095514B" w:rsidRDefault="00F75D6B" w:rsidP="00F75D6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5514B">
        <w:rPr>
          <w:color w:val="000000"/>
          <w:sz w:val="28"/>
          <w:szCs w:val="28"/>
        </w:rPr>
        <w:lastRenderedPageBreak/>
        <w:t xml:space="preserve">28. Элементы статистических графиков. </w:t>
      </w:r>
    </w:p>
    <w:p w14:paraId="6D181F32" w14:textId="77777777" w:rsidR="00F75D6B" w:rsidRPr="00CD1013" w:rsidRDefault="00F75D6B" w:rsidP="00F75D6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5514B">
        <w:rPr>
          <w:color w:val="000000"/>
          <w:sz w:val="28"/>
          <w:szCs w:val="28"/>
        </w:rPr>
        <w:t>29. Основные виды графиков, правила их построения.</w:t>
      </w:r>
    </w:p>
    <w:p w14:paraId="5171A498" w14:textId="77777777" w:rsidR="00F75D6B" w:rsidRPr="0095514B" w:rsidRDefault="00F75D6B" w:rsidP="00F75D6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5514B">
        <w:rPr>
          <w:color w:val="000000"/>
          <w:sz w:val="28"/>
          <w:szCs w:val="28"/>
        </w:rPr>
        <w:t xml:space="preserve">30. Абсолютные величины, их сущность и значение. </w:t>
      </w:r>
    </w:p>
    <w:p w14:paraId="0FC4368F" w14:textId="77777777" w:rsidR="00F75D6B" w:rsidRPr="0095514B" w:rsidRDefault="00F75D6B" w:rsidP="00F75D6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5514B">
        <w:rPr>
          <w:color w:val="000000"/>
          <w:sz w:val="28"/>
          <w:szCs w:val="28"/>
        </w:rPr>
        <w:t>31. Относительные величины, их значение.</w:t>
      </w:r>
    </w:p>
    <w:p w14:paraId="756DCF88" w14:textId="77777777" w:rsidR="00F75D6B" w:rsidRPr="0095514B" w:rsidRDefault="00F75D6B" w:rsidP="00F75D6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5514B">
        <w:rPr>
          <w:color w:val="000000"/>
          <w:sz w:val="28"/>
          <w:szCs w:val="28"/>
        </w:rPr>
        <w:t>32. Виды относительных величин.</w:t>
      </w:r>
    </w:p>
    <w:p w14:paraId="10BF8E78" w14:textId="77777777" w:rsidR="00F75D6B" w:rsidRPr="0095514B" w:rsidRDefault="00F75D6B" w:rsidP="00F75D6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5514B">
        <w:rPr>
          <w:color w:val="000000"/>
          <w:sz w:val="28"/>
          <w:szCs w:val="28"/>
        </w:rPr>
        <w:t xml:space="preserve">33. Методика (способы) расчета относительных величин. </w:t>
      </w:r>
    </w:p>
    <w:p w14:paraId="1FC94107" w14:textId="77777777" w:rsidR="00F75D6B" w:rsidRPr="00CD1013" w:rsidRDefault="00F75D6B" w:rsidP="00F75D6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5514B">
        <w:rPr>
          <w:color w:val="000000"/>
          <w:sz w:val="28"/>
          <w:szCs w:val="28"/>
        </w:rPr>
        <w:t xml:space="preserve">34. Относительные величины динамики и структуры, способы их </w:t>
      </w:r>
      <w:r w:rsidRPr="00CD1013">
        <w:rPr>
          <w:color w:val="000000"/>
          <w:sz w:val="28"/>
          <w:szCs w:val="28"/>
        </w:rPr>
        <w:t xml:space="preserve"> </w:t>
      </w:r>
      <w:r w:rsidRPr="0095514B">
        <w:rPr>
          <w:color w:val="000000"/>
          <w:sz w:val="28"/>
          <w:szCs w:val="28"/>
        </w:rPr>
        <w:t>расчета.</w:t>
      </w:r>
    </w:p>
    <w:p w14:paraId="06D05C33" w14:textId="77777777" w:rsidR="00F75D6B" w:rsidRPr="00CD1013" w:rsidRDefault="00F75D6B" w:rsidP="00F75D6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D1013">
        <w:rPr>
          <w:color w:val="000000"/>
          <w:sz w:val="28"/>
          <w:szCs w:val="28"/>
        </w:rPr>
        <w:t>35. Относительные величины планового задания и относительные величины выполнения плана, сходство и различия.</w:t>
      </w:r>
    </w:p>
    <w:p w14:paraId="026DBBEA" w14:textId="77777777" w:rsidR="00F75D6B" w:rsidRPr="00CD1013" w:rsidRDefault="00F75D6B" w:rsidP="00F75D6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5514B">
        <w:rPr>
          <w:color w:val="000000"/>
          <w:sz w:val="28"/>
          <w:szCs w:val="28"/>
        </w:rPr>
        <w:t>36. Относительные величины сравнения и интенсивности, их особенности.</w:t>
      </w:r>
    </w:p>
    <w:p w14:paraId="46CEBA01" w14:textId="77777777" w:rsidR="00F75D6B" w:rsidRPr="00CD1013" w:rsidRDefault="00F75D6B" w:rsidP="00F75D6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5514B">
        <w:rPr>
          <w:color w:val="000000"/>
          <w:sz w:val="28"/>
          <w:szCs w:val="28"/>
        </w:rPr>
        <w:t>З7. Сущность и значение средних показателей.</w:t>
      </w:r>
    </w:p>
    <w:p w14:paraId="03C28279" w14:textId="77777777" w:rsidR="00F75D6B" w:rsidRPr="0095514B" w:rsidRDefault="00F75D6B" w:rsidP="00F75D6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5514B">
        <w:rPr>
          <w:color w:val="000000"/>
          <w:sz w:val="28"/>
          <w:szCs w:val="28"/>
        </w:rPr>
        <w:t xml:space="preserve">38. Средняя арифметическая, ее свойства и способы расчета. </w:t>
      </w:r>
    </w:p>
    <w:p w14:paraId="581418B9" w14:textId="77777777" w:rsidR="00F75D6B" w:rsidRPr="00CD1013" w:rsidRDefault="00F75D6B" w:rsidP="00F75D6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5514B">
        <w:rPr>
          <w:color w:val="000000"/>
          <w:sz w:val="28"/>
          <w:szCs w:val="28"/>
        </w:rPr>
        <w:t>39. Средняя гармоническая, ее свойства и способы расчета.</w:t>
      </w:r>
    </w:p>
    <w:p w14:paraId="160556F6" w14:textId="77777777" w:rsidR="00F75D6B" w:rsidRPr="00CD1013" w:rsidRDefault="00F75D6B" w:rsidP="00F75D6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5514B">
        <w:rPr>
          <w:color w:val="000000"/>
          <w:sz w:val="28"/>
          <w:szCs w:val="28"/>
        </w:rPr>
        <w:t>40. Средняя геометрическая и средняя хронологическая, их особенности.</w:t>
      </w:r>
    </w:p>
    <w:p w14:paraId="65E5E877" w14:textId="77777777" w:rsidR="00F75D6B" w:rsidRPr="00CD1013" w:rsidRDefault="00F75D6B" w:rsidP="00F75D6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5514B">
        <w:rPr>
          <w:color w:val="000000"/>
          <w:sz w:val="28"/>
          <w:szCs w:val="28"/>
        </w:rPr>
        <w:t>41. Структурные средние, их особенности и значение.</w:t>
      </w:r>
    </w:p>
    <w:p w14:paraId="401419E9" w14:textId="77777777" w:rsidR="00F75D6B" w:rsidRPr="0095514B" w:rsidRDefault="00F75D6B" w:rsidP="00F75D6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5514B">
        <w:rPr>
          <w:color w:val="000000"/>
          <w:sz w:val="28"/>
          <w:szCs w:val="28"/>
        </w:rPr>
        <w:t xml:space="preserve">42. Мода и медиана, их особенности. </w:t>
      </w:r>
    </w:p>
    <w:p w14:paraId="5E32E313" w14:textId="77777777" w:rsidR="00F75D6B" w:rsidRPr="0095514B" w:rsidRDefault="00F75D6B" w:rsidP="00F75D6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5514B">
        <w:rPr>
          <w:color w:val="000000"/>
          <w:sz w:val="28"/>
          <w:szCs w:val="28"/>
        </w:rPr>
        <w:t>43. Абсолютные показатели вариации.</w:t>
      </w:r>
    </w:p>
    <w:p w14:paraId="613E2B2A" w14:textId="77777777" w:rsidR="00F75D6B" w:rsidRPr="0095514B" w:rsidRDefault="00F75D6B" w:rsidP="00F75D6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5514B">
        <w:rPr>
          <w:color w:val="000000"/>
          <w:sz w:val="28"/>
          <w:szCs w:val="28"/>
        </w:rPr>
        <w:t>44. Относительные показатели вариации.</w:t>
      </w:r>
    </w:p>
    <w:p w14:paraId="290ACD3D" w14:textId="77777777" w:rsidR="00F75D6B" w:rsidRPr="0095514B" w:rsidRDefault="00F75D6B" w:rsidP="00F75D6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5514B">
        <w:rPr>
          <w:color w:val="000000"/>
          <w:sz w:val="28"/>
          <w:szCs w:val="28"/>
        </w:rPr>
        <w:t>45. Ряды динамики, их значение.</w:t>
      </w:r>
    </w:p>
    <w:p w14:paraId="1E7074FA" w14:textId="77777777" w:rsidR="00F75D6B" w:rsidRPr="0095514B" w:rsidRDefault="00F75D6B" w:rsidP="00F75D6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5514B">
        <w:rPr>
          <w:color w:val="000000"/>
          <w:sz w:val="28"/>
          <w:szCs w:val="28"/>
        </w:rPr>
        <w:t xml:space="preserve">46. Виды рядов динамики, их особенности. </w:t>
      </w:r>
    </w:p>
    <w:p w14:paraId="5B44702A" w14:textId="77777777" w:rsidR="00F75D6B" w:rsidRPr="00CD1013" w:rsidRDefault="00F75D6B" w:rsidP="00F75D6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5514B">
        <w:rPr>
          <w:color w:val="000000"/>
          <w:sz w:val="28"/>
          <w:szCs w:val="28"/>
        </w:rPr>
        <w:t>47. Особенности моментного ряда динамики.</w:t>
      </w:r>
    </w:p>
    <w:p w14:paraId="6B8FD0D3" w14:textId="77777777" w:rsidR="00F75D6B" w:rsidRPr="0095514B" w:rsidRDefault="00F75D6B" w:rsidP="00F75D6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5514B">
        <w:rPr>
          <w:color w:val="000000"/>
          <w:sz w:val="28"/>
          <w:szCs w:val="28"/>
        </w:rPr>
        <w:t>48. Особенности интервального ряда динамики.</w:t>
      </w:r>
    </w:p>
    <w:p w14:paraId="074B1921" w14:textId="77777777" w:rsidR="00F75D6B" w:rsidRPr="00CD1013" w:rsidRDefault="00F75D6B" w:rsidP="00F75D6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5514B">
        <w:rPr>
          <w:color w:val="000000"/>
          <w:sz w:val="28"/>
          <w:szCs w:val="28"/>
        </w:rPr>
        <w:t>49. Показатели рядов динамики, способы их расчета.</w:t>
      </w:r>
    </w:p>
    <w:p w14:paraId="670FBECF" w14:textId="77777777" w:rsidR="00F75D6B" w:rsidRPr="0095514B" w:rsidRDefault="00F75D6B" w:rsidP="00F75D6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5514B">
        <w:rPr>
          <w:color w:val="000000"/>
          <w:sz w:val="28"/>
          <w:szCs w:val="28"/>
        </w:rPr>
        <w:t>50. Сезонные колебания.</w:t>
      </w:r>
    </w:p>
    <w:p w14:paraId="6217F166" w14:textId="77777777" w:rsidR="00F75D6B" w:rsidRPr="0095514B" w:rsidRDefault="00F75D6B" w:rsidP="00F75D6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5514B">
        <w:rPr>
          <w:color w:val="000000"/>
          <w:sz w:val="28"/>
          <w:szCs w:val="28"/>
        </w:rPr>
        <w:t>51. Генеральная и выборочная совокупности. Полнота выборки.</w:t>
      </w:r>
    </w:p>
    <w:p w14:paraId="4B94CCF7" w14:textId="77777777" w:rsidR="00F75D6B" w:rsidRPr="0095514B" w:rsidRDefault="00F75D6B" w:rsidP="00F75D6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5514B">
        <w:rPr>
          <w:color w:val="000000"/>
          <w:sz w:val="28"/>
          <w:szCs w:val="28"/>
        </w:rPr>
        <w:t>52. Ошибки выборки.</w:t>
      </w:r>
    </w:p>
    <w:p w14:paraId="268803B0" w14:textId="77777777" w:rsidR="00F75D6B" w:rsidRPr="00CD1013" w:rsidRDefault="00F75D6B" w:rsidP="00F75D6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5514B">
        <w:rPr>
          <w:color w:val="000000"/>
          <w:sz w:val="28"/>
          <w:szCs w:val="28"/>
        </w:rPr>
        <w:t>53. Статистические индексы, понятие и значение.</w:t>
      </w:r>
    </w:p>
    <w:p w14:paraId="4B023640" w14:textId="77777777" w:rsidR="00F75D6B" w:rsidRPr="00CD1013" w:rsidRDefault="00F75D6B" w:rsidP="00F75D6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5514B">
        <w:rPr>
          <w:color w:val="000000"/>
          <w:sz w:val="28"/>
          <w:szCs w:val="28"/>
        </w:rPr>
        <w:t>54. Особенности индивидуальных индексов.</w:t>
      </w:r>
    </w:p>
    <w:p w14:paraId="2EE821BF" w14:textId="77777777" w:rsidR="00F75D6B" w:rsidRPr="00CD1013" w:rsidRDefault="00F75D6B" w:rsidP="00F75D6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5514B">
        <w:rPr>
          <w:color w:val="000000"/>
          <w:sz w:val="28"/>
          <w:szCs w:val="28"/>
        </w:rPr>
        <w:t>53. Агрегатная форма индекса.</w:t>
      </w:r>
    </w:p>
    <w:p w14:paraId="1A6376D4" w14:textId="77777777" w:rsidR="00F75D6B" w:rsidRPr="0095514B" w:rsidRDefault="00F75D6B" w:rsidP="00F75D6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5514B">
        <w:rPr>
          <w:color w:val="000000"/>
          <w:sz w:val="28"/>
          <w:szCs w:val="28"/>
        </w:rPr>
        <w:t>54. Средние индексы, их особенности.</w:t>
      </w:r>
    </w:p>
    <w:p w14:paraId="74D25FB4" w14:textId="77777777" w:rsidR="00F75D6B" w:rsidRPr="00CD1013" w:rsidRDefault="00F75D6B" w:rsidP="00F75D6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5514B">
        <w:rPr>
          <w:color w:val="000000"/>
          <w:sz w:val="28"/>
          <w:szCs w:val="28"/>
        </w:rPr>
        <w:t>55. Взаимосвязь индексов.</w:t>
      </w:r>
      <w:r>
        <w:rPr>
          <w:color w:val="000000"/>
          <w:sz w:val="28"/>
          <w:szCs w:val="28"/>
        </w:rPr>
        <w:tab/>
      </w:r>
    </w:p>
    <w:p w14:paraId="45AE818A" w14:textId="77777777" w:rsidR="00F75D6B" w:rsidRPr="00CD1013" w:rsidRDefault="00F75D6B" w:rsidP="00F75D6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5514B">
        <w:rPr>
          <w:color w:val="000000"/>
          <w:sz w:val="28"/>
          <w:szCs w:val="28"/>
        </w:rPr>
        <w:t>56. Сравнительная характеристика общих и индивидуальных</w:t>
      </w:r>
    </w:p>
    <w:p w14:paraId="52AC5C6E" w14:textId="77777777" w:rsidR="00F75D6B" w:rsidRPr="0095514B" w:rsidRDefault="00F75D6B" w:rsidP="00F75D6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5514B">
        <w:rPr>
          <w:color w:val="000000"/>
          <w:sz w:val="28"/>
          <w:szCs w:val="28"/>
        </w:rPr>
        <w:t>индексов.</w:t>
      </w:r>
    </w:p>
    <w:p w14:paraId="3962C4DF" w14:textId="77777777" w:rsidR="00F75D6B" w:rsidRPr="0095514B" w:rsidRDefault="00F75D6B" w:rsidP="00F75D6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5514B">
        <w:rPr>
          <w:color w:val="000000"/>
          <w:sz w:val="28"/>
          <w:szCs w:val="28"/>
        </w:rPr>
        <w:t>57. Причинно-следственные связи между явлениями.</w:t>
      </w:r>
    </w:p>
    <w:p w14:paraId="1D2781D8" w14:textId="77777777" w:rsidR="00F75D6B" w:rsidRPr="0095514B" w:rsidRDefault="00F75D6B" w:rsidP="00F75D6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5514B">
        <w:rPr>
          <w:color w:val="000000"/>
          <w:sz w:val="28"/>
          <w:szCs w:val="28"/>
        </w:rPr>
        <w:t>58. Сущность корреляционного анализа.</w:t>
      </w:r>
    </w:p>
    <w:p w14:paraId="0FAD055A" w14:textId="77777777" w:rsidR="00F75D6B" w:rsidRPr="0095514B" w:rsidRDefault="00F75D6B" w:rsidP="00F75D6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5514B">
        <w:rPr>
          <w:color w:val="000000"/>
          <w:sz w:val="28"/>
          <w:szCs w:val="28"/>
        </w:rPr>
        <w:t>59. Виды регрессии.</w:t>
      </w:r>
    </w:p>
    <w:p w14:paraId="7BB304EA" w14:textId="77777777" w:rsidR="00F75D6B" w:rsidRPr="00CD1013" w:rsidRDefault="00F75D6B" w:rsidP="00F75D6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5514B">
        <w:rPr>
          <w:color w:val="000000"/>
          <w:sz w:val="28"/>
          <w:szCs w:val="28"/>
        </w:rPr>
        <w:t>60. Уравнение регрессии и правила его построения.</w:t>
      </w:r>
    </w:p>
    <w:p w14:paraId="1DD08031" w14:textId="77777777" w:rsidR="00F75D6B" w:rsidRPr="00F75D6B" w:rsidRDefault="00F75D6B">
      <w:pPr>
        <w:spacing w:after="200" w:line="276" w:lineRule="auto"/>
      </w:pPr>
      <w:r w:rsidRPr="00F75D6B">
        <w:br w:type="page"/>
      </w:r>
    </w:p>
    <w:p w14:paraId="62D2A2F4" w14:textId="77777777" w:rsidR="00F75D6B" w:rsidRDefault="001C5BD2" w:rsidP="00F75D6B">
      <w:pPr>
        <w:shd w:val="clear" w:color="auto" w:fill="FFFFFF"/>
        <w:spacing w:line="360" w:lineRule="auto"/>
        <w:ind w:right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1</w:t>
      </w:r>
    </w:p>
    <w:p w14:paraId="45C24B99" w14:textId="77777777" w:rsidR="00F75D6B" w:rsidRDefault="002A5B16" w:rsidP="00F75D6B">
      <w:pPr>
        <w:shd w:val="clear" w:color="auto" w:fill="FFFFFF"/>
        <w:spacing w:line="360" w:lineRule="auto"/>
        <w:ind w:right="5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787574" wp14:editId="723ED58E">
                <wp:simplePos x="0" y="0"/>
                <wp:positionH relativeFrom="column">
                  <wp:posOffset>-451485</wp:posOffset>
                </wp:positionH>
                <wp:positionV relativeFrom="paragraph">
                  <wp:posOffset>376555</wp:posOffset>
                </wp:positionV>
                <wp:extent cx="6667500" cy="8559800"/>
                <wp:effectExtent l="5715" t="5080" r="13335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855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5F4EA" id="Rectangle 2" o:spid="_x0000_s1026" style="position:absolute;margin-left:-35.55pt;margin-top:29.65pt;width:525pt;height:67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" filled="f"/>
            </w:pict>
          </mc:Fallback>
        </mc:AlternateContent>
      </w:r>
      <w:r w:rsidR="00F75D6B">
        <w:rPr>
          <w:color w:val="000000"/>
          <w:sz w:val="28"/>
          <w:szCs w:val="28"/>
        </w:rPr>
        <w:t>Образец титульного листа</w:t>
      </w:r>
    </w:p>
    <w:p w14:paraId="49DB0812" w14:textId="77777777" w:rsidR="00F75D6B" w:rsidRDefault="00F75D6B" w:rsidP="00F75D6B">
      <w:pPr>
        <w:shd w:val="clear" w:color="auto" w:fill="FFFFFF"/>
        <w:spacing w:line="360" w:lineRule="auto"/>
        <w:ind w:right="5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F93906F" wp14:editId="0B18E93D">
            <wp:simplePos x="0" y="0"/>
            <wp:positionH relativeFrom="margin">
              <wp:posOffset>-206375</wp:posOffset>
            </wp:positionH>
            <wp:positionV relativeFrom="margin">
              <wp:posOffset>914400</wp:posOffset>
            </wp:positionV>
            <wp:extent cx="987425" cy="1016635"/>
            <wp:effectExtent l="0" t="0" r="0" b="0"/>
            <wp:wrapSquare wrapText="bothSides"/>
            <wp:docPr id="4" name="Рисунок 2" descr="Копия (2) зене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ия (2) зенел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01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2D16C0F" w14:textId="77777777" w:rsidR="00F75D6B" w:rsidRDefault="00F75D6B" w:rsidP="00F75D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автономное профессиональное образовательное </w:t>
      </w:r>
    </w:p>
    <w:p w14:paraId="672B6D43" w14:textId="77777777" w:rsidR="00F75D6B" w:rsidRDefault="00F75D6B" w:rsidP="00F75D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учреждение Свердловской области  «Нижнетагильский государственный профессиональный колледж имени Никиты </w:t>
      </w:r>
      <w:proofErr w:type="spellStart"/>
      <w:r>
        <w:rPr>
          <w:sz w:val="28"/>
          <w:szCs w:val="28"/>
        </w:rPr>
        <w:t>Акинфиевича</w:t>
      </w:r>
      <w:proofErr w:type="spellEnd"/>
      <w:r>
        <w:rPr>
          <w:sz w:val="28"/>
          <w:szCs w:val="28"/>
        </w:rPr>
        <w:t xml:space="preserve"> Демидова»  </w:t>
      </w:r>
    </w:p>
    <w:p w14:paraId="080BA040" w14:textId="77777777" w:rsidR="00F75D6B" w:rsidRDefault="00F75D6B" w:rsidP="00F75D6B">
      <w:pPr>
        <w:jc w:val="center"/>
        <w:rPr>
          <w:sz w:val="28"/>
          <w:szCs w:val="28"/>
        </w:rPr>
      </w:pPr>
      <w:r>
        <w:rPr>
          <w:sz w:val="28"/>
          <w:szCs w:val="28"/>
        </w:rPr>
        <w:t>(ГАПОУ СО «НТГПК им. Н.А. Демидова»)</w:t>
      </w:r>
    </w:p>
    <w:p w14:paraId="410F62DC" w14:textId="77777777" w:rsidR="00F75D6B" w:rsidRDefault="002A5B16" w:rsidP="00F75D6B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B886D3" wp14:editId="2319394D">
                <wp:simplePos x="0" y="0"/>
                <wp:positionH relativeFrom="column">
                  <wp:posOffset>-285115</wp:posOffset>
                </wp:positionH>
                <wp:positionV relativeFrom="paragraph">
                  <wp:posOffset>260985</wp:posOffset>
                </wp:positionV>
                <wp:extent cx="6627495" cy="14605"/>
                <wp:effectExtent l="19050" t="19050" r="1905" b="2349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7495" cy="146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F60A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22.45pt;margin-top:20.55pt;width:521.85pt;height:1.1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" strokeweight="2.25pt"/>
            </w:pict>
          </mc:Fallback>
        </mc:AlternateContent>
      </w:r>
    </w:p>
    <w:p w14:paraId="065060D3" w14:textId="77777777" w:rsidR="00F75D6B" w:rsidRDefault="00F75D6B" w:rsidP="00F75D6B">
      <w:pPr>
        <w:jc w:val="center"/>
        <w:rPr>
          <w:sz w:val="28"/>
          <w:szCs w:val="28"/>
        </w:rPr>
      </w:pPr>
    </w:p>
    <w:p w14:paraId="549F3C64" w14:textId="77777777" w:rsidR="00F75D6B" w:rsidRDefault="00F75D6B" w:rsidP="00F75D6B">
      <w:pPr>
        <w:jc w:val="center"/>
        <w:rPr>
          <w:sz w:val="28"/>
          <w:szCs w:val="28"/>
        </w:rPr>
      </w:pPr>
    </w:p>
    <w:p w14:paraId="7BDCBBF0" w14:textId="77777777" w:rsidR="00F75D6B" w:rsidRDefault="00F75D6B" w:rsidP="00F75D6B">
      <w:pPr>
        <w:rPr>
          <w:sz w:val="28"/>
          <w:szCs w:val="28"/>
        </w:rPr>
      </w:pPr>
    </w:p>
    <w:p w14:paraId="5E22F0CE" w14:textId="77777777" w:rsidR="00F75D6B" w:rsidRDefault="00F75D6B" w:rsidP="00F75D6B">
      <w:pPr>
        <w:rPr>
          <w:sz w:val="28"/>
          <w:szCs w:val="28"/>
        </w:rPr>
      </w:pPr>
    </w:p>
    <w:p w14:paraId="7D7CEA2C" w14:textId="77777777" w:rsidR="00F75D6B" w:rsidRDefault="00F75D6B" w:rsidP="00F75D6B">
      <w:pPr>
        <w:rPr>
          <w:sz w:val="4"/>
          <w:szCs w:val="4"/>
        </w:rPr>
      </w:pPr>
    </w:p>
    <w:p w14:paraId="3C3083EF" w14:textId="77777777" w:rsidR="00F75D6B" w:rsidRDefault="00F75D6B" w:rsidP="00F75D6B">
      <w:pPr>
        <w:rPr>
          <w:sz w:val="28"/>
          <w:szCs w:val="28"/>
        </w:rPr>
      </w:pPr>
    </w:p>
    <w:p w14:paraId="2C423BAC" w14:textId="77777777" w:rsidR="00F75D6B" w:rsidRDefault="00F75D6B" w:rsidP="00F75D6B">
      <w:pPr>
        <w:rPr>
          <w:sz w:val="28"/>
          <w:szCs w:val="28"/>
        </w:rPr>
      </w:pPr>
    </w:p>
    <w:p w14:paraId="03F7F2C8" w14:textId="77777777" w:rsidR="00F75D6B" w:rsidRDefault="00F75D6B" w:rsidP="00F75D6B">
      <w:pPr>
        <w:rPr>
          <w:sz w:val="28"/>
          <w:szCs w:val="28"/>
        </w:rPr>
      </w:pPr>
    </w:p>
    <w:p w14:paraId="5A298619" w14:textId="77777777" w:rsidR="00F75D6B" w:rsidRDefault="00F75D6B" w:rsidP="00F75D6B">
      <w:pPr>
        <w:rPr>
          <w:sz w:val="28"/>
          <w:szCs w:val="28"/>
        </w:rPr>
      </w:pPr>
    </w:p>
    <w:p w14:paraId="060A43B4" w14:textId="77777777" w:rsidR="00F75D6B" w:rsidRDefault="00F75D6B" w:rsidP="00F75D6B">
      <w:pPr>
        <w:rPr>
          <w:sz w:val="28"/>
          <w:szCs w:val="28"/>
        </w:rPr>
      </w:pPr>
    </w:p>
    <w:p w14:paraId="52D402F7" w14:textId="77777777" w:rsidR="00F75D6B" w:rsidRDefault="00F75D6B" w:rsidP="00F75D6B">
      <w:pPr>
        <w:rPr>
          <w:sz w:val="28"/>
          <w:szCs w:val="28"/>
        </w:rPr>
      </w:pPr>
    </w:p>
    <w:p w14:paraId="2A82AEE0" w14:textId="77777777" w:rsidR="00F75D6B" w:rsidRDefault="00F75D6B" w:rsidP="00F75D6B">
      <w:pPr>
        <w:jc w:val="center"/>
        <w:rPr>
          <w:b/>
          <w:spacing w:val="10"/>
          <w:sz w:val="40"/>
          <w:szCs w:val="40"/>
        </w:rPr>
      </w:pPr>
      <w:r>
        <w:rPr>
          <w:b/>
          <w:spacing w:val="10"/>
          <w:sz w:val="40"/>
          <w:szCs w:val="40"/>
        </w:rPr>
        <w:t>Контрольная работа</w:t>
      </w:r>
    </w:p>
    <w:p w14:paraId="727B857D" w14:textId="77777777" w:rsidR="00F75D6B" w:rsidRDefault="00F75D6B" w:rsidP="00F75D6B">
      <w:pPr>
        <w:jc w:val="center"/>
        <w:rPr>
          <w:b/>
          <w:spacing w:val="10"/>
          <w:sz w:val="40"/>
          <w:szCs w:val="40"/>
        </w:rPr>
      </w:pPr>
      <w:r>
        <w:rPr>
          <w:b/>
          <w:spacing w:val="10"/>
          <w:sz w:val="40"/>
          <w:szCs w:val="40"/>
        </w:rPr>
        <w:t>по дисциплине «</w:t>
      </w:r>
      <w:r w:rsidR="001C5BD2">
        <w:rPr>
          <w:b/>
          <w:spacing w:val="10"/>
          <w:sz w:val="40"/>
          <w:szCs w:val="40"/>
        </w:rPr>
        <w:t>Статистика</w:t>
      </w:r>
      <w:r>
        <w:rPr>
          <w:b/>
          <w:spacing w:val="10"/>
          <w:sz w:val="40"/>
          <w:szCs w:val="40"/>
        </w:rPr>
        <w:t>»</w:t>
      </w:r>
    </w:p>
    <w:p w14:paraId="07BCFC82" w14:textId="77777777" w:rsidR="00F75D6B" w:rsidRDefault="00F75D6B" w:rsidP="00F75D6B">
      <w:pPr>
        <w:jc w:val="center"/>
        <w:rPr>
          <w:b/>
          <w:spacing w:val="10"/>
          <w:sz w:val="32"/>
          <w:szCs w:val="40"/>
        </w:rPr>
      </w:pPr>
    </w:p>
    <w:p w14:paraId="782FB082" w14:textId="77777777" w:rsidR="00F75D6B" w:rsidRPr="000A07E7" w:rsidRDefault="00F75D6B" w:rsidP="00F75D6B">
      <w:pPr>
        <w:jc w:val="center"/>
        <w:rPr>
          <w:b/>
          <w:spacing w:val="10"/>
          <w:sz w:val="32"/>
          <w:szCs w:val="40"/>
        </w:rPr>
      </w:pPr>
      <w:r w:rsidRPr="000A07E7">
        <w:rPr>
          <w:b/>
          <w:spacing w:val="10"/>
          <w:sz w:val="32"/>
          <w:szCs w:val="40"/>
        </w:rPr>
        <w:t>Вариант 1</w:t>
      </w:r>
    </w:p>
    <w:p w14:paraId="58936EA6" w14:textId="77777777" w:rsidR="00F75D6B" w:rsidRDefault="00F75D6B" w:rsidP="00F75D6B">
      <w:pPr>
        <w:jc w:val="center"/>
        <w:rPr>
          <w:b/>
          <w:spacing w:val="10"/>
          <w:sz w:val="40"/>
          <w:szCs w:val="40"/>
        </w:rPr>
      </w:pPr>
    </w:p>
    <w:p w14:paraId="2B08C739" w14:textId="77777777" w:rsidR="00F75D6B" w:rsidRPr="000A07E7" w:rsidRDefault="00F75D6B" w:rsidP="00F75D6B">
      <w:pPr>
        <w:jc w:val="right"/>
        <w:rPr>
          <w:spacing w:val="10"/>
          <w:sz w:val="28"/>
          <w:szCs w:val="40"/>
        </w:rPr>
      </w:pPr>
      <w:r>
        <w:rPr>
          <w:spacing w:val="10"/>
          <w:sz w:val="28"/>
          <w:szCs w:val="40"/>
        </w:rPr>
        <w:t>Выполнил: студент группы</w:t>
      </w:r>
      <w:r w:rsidRPr="000A07E7">
        <w:rPr>
          <w:spacing w:val="10"/>
          <w:sz w:val="28"/>
          <w:szCs w:val="40"/>
        </w:rPr>
        <w:t xml:space="preserve"> ДОУ-1</w:t>
      </w:r>
    </w:p>
    <w:p w14:paraId="0ACFA549" w14:textId="77777777" w:rsidR="00F75D6B" w:rsidRPr="000A07E7" w:rsidRDefault="00F75D6B" w:rsidP="00F75D6B">
      <w:pPr>
        <w:jc w:val="right"/>
        <w:rPr>
          <w:spacing w:val="10"/>
          <w:sz w:val="28"/>
          <w:szCs w:val="40"/>
        </w:rPr>
      </w:pPr>
      <w:r w:rsidRPr="000A07E7">
        <w:rPr>
          <w:spacing w:val="10"/>
          <w:sz w:val="28"/>
          <w:szCs w:val="40"/>
        </w:rPr>
        <w:t>Смирнов Валерий Павлович</w:t>
      </w:r>
    </w:p>
    <w:p w14:paraId="5B04913F" w14:textId="77777777" w:rsidR="00F75D6B" w:rsidRPr="000A07E7" w:rsidRDefault="00F75D6B" w:rsidP="00F75D6B">
      <w:pPr>
        <w:jc w:val="right"/>
        <w:rPr>
          <w:spacing w:val="10"/>
          <w:sz w:val="28"/>
          <w:szCs w:val="40"/>
        </w:rPr>
      </w:pPr>
    </w:p>
    <w:p w14:paraId="594512C6" w14:textId="77777777" w:rsidR="00F75D6B" w:rsidRPr="000A07E7" w:rsidRDefault="00F75D6B" w:rsidP="00F75D6B">
      <w:pPr>
        <w:jc w:val="right"/>
        <w:rPr>
          <w:spacing w:val="10"/>
          <w:sz w:val="28"/>
          <w:szCs w:val="40"/>
        </w:rPr>
      </w:pPr>
      <w:r w:rsidRPr="000A07E7">
        <w:rPr>
          <w:spacing w:val="10"/>
          <w:sz w:val="28"/>
          <w:szCs w:val="40"/>
        </w:rPr>
        <w:t>Проверил: преподаватель ВКК</w:t>
      </w:r>
    </w:p>
    <w:p w14:paraId="49EE1D8E" w14:textId="77777777" w:rsidR="00F75D6B" w:rsidRPr="000A07E7" w:rsidRDefault="000B1BFA" w:rsidP="00F75D6B">
      <w:pPr>
        <w:jc w:val="right"/>
        <w:rPr>
          <w:spacing w:val="10"/>
          <w:sz w:val="28"/>
          <w:szCs w:val="40"/>
        </w:rPr>
      </w:pPr>
      <w:r>
        <w:rPr>
          <w:spacing w:val="10"/>
          <w:sz w:val="28"/>
          <w:szCs w:val="40"/>
        </w:rPr>
        <w:t>Покрышкина Ольга</w:t>
      </w:r>
      <w:r w:rsidR="00F75D6B" w:rsidRPr="000A07E7">
        <w:rPr>
          <w:spacing w:val="10"/>
          <w:sz w:val="28"/>
          <w:szCs w:val="40"/>
        </w:rPr>
        <w:t xml:space="preserve"> Васильевна</w:t>
      </w:r>
    </w:p>
    <w:p w14:paraId="4EF0B271" w14:textId="77777777" w:rsidR="00F75D6B" w:rsidRPr="000A07E7" w:rsidRDefault="00F75D6B" w:rsidP="00F75D6B">
      <w:pPr>
        <w:jc w:val="right"/>
        <w:rPr>
          <w:spacing w:val="10"/>
          <w:sz w:val="28"/>
          <w:szCs w:val="40"/>
        </w:rPr>
      </w:pPr>
    </w:p>
    <w:p w14:paraId="02FA7B70" w14:textId="77777777" w:rsidR="00F75D6B" w:rsidRPr="000A07E7" w:rsidRDefault="000B1BFA" w:rsidP="00F75D6B">
      <w:pPr>
        <w:jc w:val="right"/>
        <w:rPr>
          <w:spacing w:val="10"/>
          <w:sz w:val="28"/>
          <w:szCs w:val="40"/>
        </w:rPr>
      </w:pPr>
      <w:r>
        <w:rPr>
          <w:spacing w:val="10"/>
          <w:sz w:val="28"/>
          <w:szCs w:val="40"/>
        </w:rPr>
        <w:t>Оценка</w:t>
      </w:r>
      <w:r w:rsidR="00F75D6B" w:rsidRPr="000A07E7">
        <w:rPr>
          <w:spacing w:val="10"/>
          <w:sz w:val="28"/>
          <w:szCs w:val="40"/>
        </w:rPr>
        <w:t>: ___________________</w:t>
      </w:r>
    </w:p>
    <w:p w14:paraId="5E5E17C1" w14:textId="77777777" w:rsidR="00F75D6B" w:rsidRPr="00CA3427" w:rsidRDefault="00F75D6B" w:rsidP="00F75D6B">
      <w:pPr>
        <w:jc w:val="center"/>
        <w:rPr>
          <w:b/>
          <w:sz w:val="40"/>
          <w:szCs w:val="40"/>
        </w:rPr>
      </w:pPr>
    </w:p>
    <w:p w14:paraId="5AC23D6D" w14:textId="77777777" w:rsidR="00F75D6B" w:rsidRPr="00834896" w:rsidRDefault="00F75D6B" w:rsidP="00F75D6B">
      <w:pPr>
        <w:jc w:val="center"/>
        <w:rPr>
          <w:b/>
        </w:rPr>
      </w:pPr>
    </w:p>
    <w:p w14:paraId="68BB682B" w14:textId="77777777" w:rsidR="00F75D6B" w:rsidRDefault="00F75D6B" w:rsidP="00F75D6B">
      <w:pPr>
        <w:rPr>
          <w:sz w:val="28"/>
          <w:szCs w:val="28"/>
        </w:rPr>
      </w:pPr>
    </w:p>
    <w:p w14:paraId="78983733" w14:textId="77777777" w:rsidR="00F75D6B" w:rsidRDefault="00F75D6B" w:rsidP="00F75D6B">
      <w:pPr>
        <w:rPr>
          <w:sz w:val="28"/>
          <w:szCs w:val="28"/>
        </w:rPr>
      </w:pPr>
    </w:p>
    <w:p w14:paraId="028A89DB" w14:textId="77777777" w:rsidR="00F75D6B" w:rsidRDefault="00F75D6B" w:rsidP="00F75D6B">
      <w:pPr>
        <w:rPr>
          <w:sz w:val="28"/>
          <w:szCs w:val="28"/>
        </w:rPr>
      </w:pPr>
    </w:p>
    <w:p w14:paraId="17D74072" w14:textId="77777777" w:rsidR="00F75D6B" w:rsidRDefault="00F75D6B" w:rsidP="00F75D6B">
      <w:pPr>
        <w:spacing w:line="360" w:lineRule="auto"/>
        <w:jc w:val="center"/>
        <w:rPr>
          <w:b/>
          <w:sz w:val="32"/>
          <w:szCs w:val="32"/>
        </w:rPr>
      </w:pPr>
    </w:p>
    <w:p w14:paraId="37D01D80" w14:textId="77777777" w:rsidR="00F75D6B" w:rsidRDefault="00F75D6B" w:rsidP="00F75D6B">
      <w:pPr>
        <w:spacing w:line="360" w:lineRule="auto"/>
        <w:jc w:val="center"/>
        <w:rPr>
          <w:b/>
          <w:sz w:val="32"/>
          <w:szCs w:val="32"/>
        </w:rPr>
      </w:pPr>
    </w:p>
    <w:p w14:paraId="460877F0" w14:textId="77777777" w:rsidR="00F75D6B" w:rsidRDefault="00F75D6B" w:rsidP="00F75D6B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Нижний Тагил</w:t>
      </w:r>
    </w:p>
    <w:p w14:paraId="4DEE141E" w14:textId="77777777" w:rsidR="00F75D6B" w:rsidRPr="001C5BD2" w:rsidRDefault="001C5BD2" w:rsidP="001C5B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20</w:t>
      </w:r>
      <w:r w:rsidR="000B1BFA">
        <w:rPr>
          <w:sz w:val="28"/>
          <w:szCs w:val="28"/>
        </w:rPr>
        <w:t>21</w:t>
      </w:r>
    </w:p>
    <w:sectPr w:rsidR="00F75D6B" w:rsidRPr="001C5BD2" w:rsidSect="00CC2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70F8"/>
    <w:multiLevelType w:val="hybridMultilevel"/>
    <w:tmpl w:val="584CE9F4"/>
    <w:lvl w:ilvl="0" w:tplc="04EC358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D6B"/>
    <w:rsid w:val="000B1BFA"/>
    <w:rsid w:val="001C5BD2"/>
    <w:rsid w:val="002A5B16"/>
    <w:rsid w:val="006850F0"/>
    <w:rsid w:val="00CC219D"/>
    <w:rsid w:val="00F7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0A9E5C"/>
  <w15:docId w15:val="{BE273690-58D8-48AF-A4F9-3590EB2F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C5B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C5B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HP</cp:lastModifiedBy>
  <cp:revision>3</cp:revision>
  <dcterms:created xsi:type="dcterms:W3CDTF">2021-09-19T14:04:00Z</dcterms:created>
  <dcterms:modified xsi:type="dcterms:W3CDTF">2021-09-20T07:43:00Z</dcterms:modified>
</cp:coreProperties>
</file>